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86EBE" w14:textId="413C203B" w:rsidR="00A3467C" w:rsidRPr="00A3467C" w:rsidRDefault="00A3467C" w:rsidP="00A3467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A3467C">
        <w:rPr>
          <w:rFonts w:ascii="Kia Light" w:eastAsia="Kia Light" w:hAnsi="Kia Light" w:cs="Arial"/>
          <w:b/>
          <w:bCs/>
          <w:color w:val="7F7F7F" w:themeColor="text1" w:themeTint="80"/>
          <w:sz w:val="28"/>
          <w:szCs w:val="28"/>
          <w:lang w:eastAsia="en-US"/>
        </w:rPr>
        <w:t xml:space="preserve">Il nuovo Kia </w:t>
      </w:r>
      <w:proofErr w:type="spellStart"/>
      <w:r w:rsidRPr="00A3467C">
        <w:rPr>
          <w:rFonts w:ascii="Kia Light" w:eastAsia="Kia Light" w:hAnsi="Kia Light" w:cs="Arial"/>
          <w:b/>
          <w:bCs/>
          <w:color w:val="7F7F7F" w:themeColor="text1" w:themeTint="80"/>
          <w:sz w:val="28"/>
          <w:szCs w:val="28"/>
          <w:lang w:eastAsia="en-US"/>
        </w:rPr>
        <w:t>Sorento</w:t>
      </w:r>
      <w:proofErr w:type="spellEnd"/>
      <w:r w:rsidRPr="00A3467C">
        <w:rPr>
          <w:rFonts w:ascii="Kia Light" w:eastAsia="Kia Light" w:hAnsi="Kia Light" w:cs="Arial"/>
          <w:b/>
          <w:bCs/>
          <w:color w:val="7F7F7F" w:themeColor="text1" w:themeTint="80"/>
          <w:sz w:val="28"/>
          <w:szCs w:val="28"/>
          <w:lang w:eastAsia="en-US"/>
        </w:rPr>
        <w:t xml:space="preserve"> ora è anche </w:t>
      </w:r>
      <w:proofErr w:type="spellStart"/>
      <w:r w:rsidRPr="00A3467C">
        <w:rPr>
          <w:rFonts w:ascii="Kia Light" w:eastAsia="Kia Light" w:hAnsi="Kia Light" w:cs="Arial"/>
          <w:b/>
          <w:bCs/>
          <w:color w:val="7F7F7F" w:themeColor="text1" w:themeTint="80"/>
          <w:sz w:val="28"/>
          <w:szCs w:val="28"/>
          <w:lang w:eastAsia="en-US"/>
        </w:rPr>
        <w:t>plug</w:t>
      </w:r>
      <w:proofErr w:type="spellEnd"/>
      <w:r w:rsidRPr="00A3467C">
        <w:rPr>
          <w:rFonts w:ascii="Kia Light" w:eastAsia="Kia Light" w:hAnsi="Kia Light" w:cs="Arial"/>
          <w:b/>
          <w:bCs/>
          <w:color w:val="7F7F7F" w:themeColor="text1" w:themeTint="80"/>
          <w:sz w:val="28"/>
          <w:szCs w:val="28"/>
          <w:lang w:eastAsia="en-US"/>
        </w:rPr>
        <w:t xml:space="preserve"> in </w:t>
      </w:r>
      <w:proofErr w:type="spellStart"/>
      <w:r w:rsidRPr="00A3467C">
        <w:rPr>
          <w:rFonts w:ascii="Kia Light" w:eastAsia="Kia Light" w:hAnsi="Kia Light" w:cs="Arial"/>
          <w:b/>
          <w:bCs/>
          <w:color w:val="7F7F7F" w:themeColor="text1" w:themeTint="80"/>
          <w:sz w:val="28"/>
          <w:szCs w:val="28"/>
          <w:lang w:eastAsia="en-US"/>
        </w:rPr>
        <w:t>Hybrid</w:t>
      </w:r>
      <w:proofErr w:type="spellEnd"/>
    </w:p>
    <w:p w14:paraId="66AD6C74" w14:textId="6C001D9A" w:rsidR="00A3467C" w:rsidRPr="00A3467C" w:rsidRDefault="00A3467C" w:rsidP="00A3467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A3467C">
        <w:rPr>
          <w:rFonts w:ascii="Kia Light" w:eastAsia="Kia Light" w:hAnsi="Kia Light" w:cs="Arial"/>
          <w:b/>
          <w:bCs/>
          <w:color w:val="7F7F7F" w:themeColor="text1" w:themeTint="80"/>
          <w:sz w:val="28"/>
          <w:szCs w:val="28"/>
          <w:lang w:eastAsia="en-US"/>
        </w:rPr>
        <w:t>Pronto a stup</w:t>
      </w:r>
      <w:r>
        <w:rPr>
          <w:rFonts w:ascii="Kia Light" w:eastAsia="Kia Light" w:hAnsi="Kia Light" w:cs="Arial"/>
          <w:b/>
          <w:bCs/>
          <w:color w:val="7F7F7F" w:themeColor="text1" w:themeTint="80"/>
          <w:sz w:val="28"/>
          <w:szCs w:val="28"/>
          <w:lang w:eastAsia="en-US"/>
        </w:rPr>
        <w:t xml:space="preserve">ire in modalità full </w:t>
      </w:r>
      <w:proofErr w:type="spellStart"/>
      <w:r>
        <w:rPr>
          <w:rFonts w:ascii="Kia Light" w:eastAsia="Kia Light" w:hAnsi="Kia Light" w:cs="Arial"/>
          <w:b/>
          <w:bCs/>
          <w:color w:val="7F7F7F" w:themeColor="text1" w:themeTint="80"/>
          <w:sz w:val="28"/>
          <w:szCs w:val="28"/>
          <w:lang w:eastAsia="en-US"/>
        </w:rPr>
        <w:t>electric</w:t>
      </w:r>
      <w:proofErr w:type="spellEnd"/>
      <w:r>
        <w:rPr>
          <w:rFonts w:ascii="Kia Light" w:eastAsia="Kia Light" w:hAnsi="Kia Light" w:cs="Arial"/>
          <w:b/>
          <w:bCs/>
          <w:color w:val="7F7F7F" w:themeColor="text1" w:themeTint="80"/>
          <w:sz w:val="28"/>
          <w:szCs w:val="28"/>
          <w:lang w:eastAsia="en-US"/>
        </w:rPr>
        <w:t xml:space="preserve"> con </w:t>
      </w:r>
      <w:r w:rsidRPr="00A3467C">
        <w:rPr>
          <w:rFonts w:ascii="Kia Light" w:eastAsia="Kia Light" w:hAnsi="Kia Light" w:cs="Arial"/>
          <w:b/>
          <w:bCs/>
          <w:color w:val="7F7F7F" w:themeColor="text1" w:themeTint="80"/>
          <w:sz w:val="28"/>
          <w:szCs w:val="28"/>
          <w:lang w:eastAsia="en-US"/>
        </w:rPr>
        <w:t>trazione AWD</w:t>
      </w:r>
      <w:r>
        <w:rPr>
          <w:rFonts w:ascii="Kia Light" w:eastAsia="Kia Light" w:hAnsi="Kia Light" w:cs="Arial"/>
          <w:b/>
          <w:bCs/>
          <w:color w:val="7F7F7F" w:themeColor="text1" w:themeTint="80"/>
          <w:sz w:val="28"/>
          <w:szCs w:val="28"/>
          <w:lang w:eastAsia="en-US"/>
        </w:rPr>
        <w:t xml:space="preserve"> e 7 posti</w:t>
      </w:r>
    </w:p>
    <w:p w14:paraId="33F044D5" w14:textId="26267A87" w:rsidR="0073249B" w:rsidRPr="0073249B" w:rsidRDefault="00A3467C" w:rsidP="00A3467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A3467C">
        <w:rPr>
          <w:rFonts w:ascii="Kia Light" w:eastAsia="Kia Light" w:hAnsi="Kia Light" w:cs="Arial"/>
          <w:b/>
          <w:bCs/>
          <w:color w:val="7F7F7F" w:themeColor="text1" w:themeTint="80"/>
          <w:sz w:val="28"/>
          <w:szCs w:val="28"/>
          <w:lang w:eastAsia="en-US"/>
        </w:rPr>
        <w:t>Disponibile sul mercato italiano a partire dall’inverno</w:t>
      </w:r>
    </w:p>
    <w:p w14:paraId="5FDFAD6F" w14:textId="4B987C95" w:rsidR="00AE07D4" w:rsidRPr="00730A65" w:rsidRDefault="00AE07D4"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64E5FEE1" w14:textId="413F82A0" w:rsidR="00A3467C" w:rsidRPr="00A3467C" w:rsidRDefault="00A3467C" w:rsidP="00A3467C">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A3467C">
        <w:rPr>
          <w:rFonts w:ascii="Kia Light" w:eastAsia="Kia Light" w:hAnsi="Kia Light" w:cs="Arial"/>
          <w:b/>
          <w:bCs/>
          <w:color w:val="7F7F7F" w:themeColor="text1" w:themeTint="80"/>
          <w:szCs w:val="28"/>
          <w:lang w:eastAsia="en-US"/>
        </w:rPr>
        <w:t>Praticità estrema</w:t>
      </w:r>
      <w:r>
        <w:rPr>
          <w:rFonts w:ascii="Kia Light" w:eastAsia="Kia Light" w:hAnsi="Kia Light" w:cs="Arial"/>
          <w:b/>
          <w:bCs/>
          <w:color w:val="7F7F7F" w:themeColor="text1" w:themeTint="80"/>
          <w:szCs w:val="28"/>
          <w:lang w:eastAsia="en-US"/>
        </w:rPr>
        <w:t xml:space="preserve"> con 7 posti a bordo</w:t>
      </w:r>
      <w:r w:rsidRPr="00A3467C">
        <w:rPr>
          <w:rFonts w:ascii="Kia Light" w:eastAsia="Kia Light" w:hAnsi="Kia Light" w:cs="Arial"/>
          <w:b/>
          <w:bCs/>
          <w:color w:val="7F7F7F" w:themeColor="text1" w:themeTint="80"/>
          <w:szCs w:val="28"/>
          <w:lang w:eastAsia="en-US"/>
        </w:rPr>
        <w:t>, bassi costi di esercizio ed elevata potenza</w:t>
      </w:r>
    </w:p>
    <w:p w14:paraId="666FDE2B" w14:textId="77777777" w:rsidR="00A3467C" w:rsidRPr="00A3467C" w:rsidRDefault="00A3467C" w:rsidP="00A3467C">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A3467C">
        <w:rPr>
          <w:rFonts w:ascii="Kia Light" w:eastAsia="Kia Light" w:hAnsi="Kia Light" w:cs="Arial"/>
          <w:b/>
          <w:bCs/>
          <w:color w:val="7F7F7F" w:themeColor="text1" w:themeTint="80"/>
          <w:szCs w:val="28"/>
          <w:lang w:eastAsia="en-US"/>
        </w:rPr>
        <w:t>Motore turbo benzina 1.6 T-</w:t>
      </w:r>
      <w:proofErr w:type="spellStart"/>
      <w:r w:rsidRPr="00A3467C">
        <w:rPr>
          <w:rFonts w:ascii="Kia Light" w:eastAsia="Kia Light" w:hAnsi="Kia Light" w:cs="Arial"/>
          <w:b/>
          <w:bCs/>
          <w:color w:val="7F7F7F" w:themeColor="text1" w:themeTint="80"/>
          <w:szCs w:val="28"/>
          <w:lang w:eastAsia="en-US"/>
        </w:rPr>
        <w:t>GDi</w:t>
      </w:r>
      <w:proofErr w:type="spellEnd"/>
      <w:r w:rsidRPr="00A3467C">
        <w:rPr>
          <w:rFonts w:ascii="Kia Light" w:eastAsia="Kia Light" w:hAnsi="Kia Light" w:cs="Arial"/>
          <w:b/>
          <w:bCs/>
          <w:color w:val="7F7F7F" w:themeColor="text1" w:themeTint="80"/>
          <w:szCs w:val="28"/>
          <w:lang w:eastAsia="en-US"/>
        </w:rPr>
        <w:t xml:space="preserve"> e sistema ibrido con pacco batteria da 13.8 kWh al servizio di un potente motore elettrico da ben 66.9 kW per muoversi senza anche in modalità elettrica</w:t>
      </w:r>
    </w:p>
    <w:p w14:paraId="6CAB0F0E" w14:textId="77777777" w:rsidR="00A3467C" w:rsidRPr="00A3467C" w:rsidRDefault="00A3467C" w:rsidP="00A3467C">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proofErr w:type="spellStart"/>
      <w:r w:rsidRPr="00A3467C">
        <w:rPr>
          <w:rFonts w:ascii="Kia Light" w:eastAsia="Kia Light" w:hAnsi="Kia Light" w:cs="Arial"/>
          <w:b/>
          <w:bCs/>
          <w:color w:val="7F7F7F" w:themeColor="text1" w:themeTint="80"/>
          <w:szCs w:val="28"/>
          <w:lang w:eastAsia="en-US"/>
        </w:rPr>
        <w:t>Sorento</w:t>
      </w:r>
      <w:proofErr w:type="spellEnd"/>
      <w:r w:rsidRPr="00A3467C">
        <w:rPr>
          <w:rFonts w:ascii="Kia Light" w:eastAsia="Kia Light" w:hAnsi="Kia Light" w:cs="Arial"/>
          <w:b/>
          <w:bCs/>
          <w:color w:val="7F7F7F" w:themeColor="text1" w:themeTint="80"/>
          <w:szCs w:val="28"/>
          <w:lang w:eastAsia="en-US"/>
        </w:rPr>
        <w:t xml:space="preserve"> Plug in </w:t>
      </w:r>
      <w:proofErr w:type="spellStart"/>
      <w:r w:rsidRPr="00A3467C">
        <w:rPr>
          <w:rFonts w:ascii="Kia Light" w:eastAsia="Kia Light" w:hAnsi="Kia Light" w:cs="Arial"/>
          <w:b/>
          <w:bCs/>
          <w:color w:val="7F7F7F" w:themeColor="text1" w:themeTint="80"/>
          <w:szCs w:val="28"/>
          <w:lang w:eastAsia="en-US"/>
        </w:rPr>
        <w:t>Hybrid</w:t>
      </w:r>
      <w:proofErr w:type="spellEnd"/>
      <w:r w:rsidRPr="00A3467C">
        <w:rPr>
          <w:rFonts w:ascii="Kia Light" w:eastAsia="Kia Light" w:hAnsi="Kia Light" w:cs="Arial"/>
          <w:b/>
          <w:bCs/>
          <w:color w:val="7F7F7F" w:themeColor="text1" w:themeTint="80"/>
          <w:szCs w:val="28"/>
          <w:lang w:eastAsia="en-US"/>
        </w:rPr>
        <w:t xml:space="preserve"> sprigiona una potenza di 265 CV e 350 Nm di coppia</w:t>
      </w:r>
    </w:p>
    <w:p w14:paraId="796D7A74" w14:textId="77777777" w:rsidR="00A3467C" w:rsidRPr="00A3467C" w:rsidRDefault="00A3467C" w:rsidP="00A3467C">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A3467C">
        <w:rPr>
          <w:rFonts w:ascii="Kia Light" w:eastAsia="Kia Light" w:hAnsi="Kia Light" w:cs="Arial"/>
          <w:b/>
          <w:bCs/>
          <w:color w:val="7F7F7F" w:themeColor="text1" w:themeTint="80"/>
          <w:szCs w:val="28"/>
          <w:lang w:eastAsia="en-US"/>
        </w:rPr>
        <w:t xml:space="preserve">Sette posti comodi grazie a una base meccanica concepita con la massima razionalità </w:t>
      </w:r>
    </w:p>
    <w:p w14:paraId="77FFA368" w14:textId="77777777" w:rsidR="00A3467C" w:rsidRPr="00A3467C" w:rsidRDefault="00A3467C" w:rsidP="00A3467C">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A3467C">
        <w:rPr>
          <w:rFonts w:ascii="Kia Light" w:eastAsia="Kia Light" w:hAnsi="Kia Light" w:cs="Arial"/>
          <w:b/>
          <w:bCs/>
          <w:color w:val="7F7F7F" w:themeColor="text1" w:themeTint="80"/>
          <w:szCs w:val="28"/>
          <w:lang w:eastAsia="en-US"/>
        </w:rPr>
        <w:t xml:space="preserve">Connessioni al top con sistemi di aiuto al guidatore e tecnologie atte ad offrire un comfort da riferimento </w:t>
      </w:r>
    </w:p>
    <w:p w14:paraId="252CC2F2" w14:textId="77777777" w:rsidR="00A3467C" w:rsidRPr="00A3467C" w:rsidRDefault="00A3467C" w:rsidP="00A3467C">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A3467C">
        <w:rPr>
          <w:rFonts w:ascii="Kia Light" w:eastAsia="Kia Light" w:hAnsi="Kia Light" w:cs="Arial"/>
          <w:b/>
          <w:bCs/>
          <w:color w:val="7F7F7F" w:themeColor="text1" w:themeTint="80"/>
          <w:szCs w:val="28"/>
          <w:lang w:eastAsia="en-US"/>
        </w:rPr>
        <w:t xml:space="preserve">Le vendite in Europa avranno inizio nella prima parte del 2021 con garanzia sempre di 7 anni 150 mila chilometri </w:t>
      </w:r>
    </w:p>
    <w:p w14:paraId="1DDA4B2A" w14:textId="77777777" w:rsidR="00A3467C" w:rsidRPr="0073249B" w:rsidRDefault="00A3467C" w:rsidP="00A3467C">
      <w:pPr>
        <w:spacing w:before="100" w:beforeAutospacing="1" w:after="100" w:afterAutospacing="1" w:line="360" w:lineRule="auto"/>
        <w:ind w:left="360"/>
        <w:contextualSpacing/>
        <w:jc w:val="both"/>
        <w:rPr>
          <w:rFonts w:ascii="Kia Light" w:eastAsia="Kia Light" w:hAnsi="Kia Light" w:cs="Arial"/>
          <w:b/>
          <w:bCs/>
          <w:color w:val="7F7F7F" w:themeColor="text1" w:themeTint="80"/>
          <w:szCs w:val="28"/>
          <w:lang w:eastAsia="en-US"/>
        </w:rPr>
      </w:pPr>
    </w:p>
    <w:p w14:paraId="10873EE7" w14:textId="77777777" w:rsidR="0012336A" w:rsidRDefault="0012336A" w:rsidP="0012336A">
      <w:pPr>
        <w:spacing w:before="100" w:beforeAutospacing="1" w:after="100" w:afterAutospacing="1" w:line="360" w:lineRule="auto"/>
        <w:contextualSpacing/>
        <w:jc w:val="both"/>
        <w:rPr>
          <w:rFonts w:ascii="Kia Light" w:eastAsia="Kia Light" w:hAnsi="Kia Light" w:cs="Arial"/>
          <w:b/>
          <w:bCs/>
          <w:color w:val="7F7F7F" w:themeColor="text1" w:themeTint="80"/>
          <w:sz w:val="16"/>
          <w:szCs w:val="20"/>
        </w:rPr>
      </w:pPr>
    </w:p>
    <w:p w14:paraId="3913F5F1" w14:textId="58EFA3EA"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Milano, Settembre</w:t>
      </w:r>
      <w:r w:rsidR="0073249B">
        <w:rPr>
          <w:rFonts w:ascii="Kia Light" w:eastAsia="Kia Light" w:hAnsi="Kia Light" w:cs="Arial"/>
          <w:b/>
          <w:color w:val="7F7F7F" w:themeColor="text1" w:themeTint="80"/>
          <w:sz w:val="20"/>
          <w:szCs w:val="20"/>
        </w:rPr>
        <w:t xml:space="preserve"> </w:t>
      </w:r>
      <w:r w:rsidR="006E286C">
        <w:rPr>
          <w:rFonts w:ascii="Kia Light" w:eastAsia="Kia Light" w:hAnsi="Kia Light" w:cs="Arial"/>
          <w:b/>
          <w:color w:val="7F7F7F" w:themeColor="text1" w:themeTint="80"/>
          <w:sz w:val="20"/>
          <w:szCs w:val="20"/>
        </w:rPr>
        <w:t xml:space="preserve">2020 - </w:t>
      </w:r>
      <w:r w:rsidR="0012336A" w:rsidRPr="0012336A">
        <w:rPr>
          <w:rFonts w:ascii="Kia Light" w:eastAsia="Kia Light" w:hAnsi="Kia Light" w:cs="Arial"/>
          <w:bCs/>
          <w:color w:val="7F7F7F" w:themeColor="text1" w:themeTint="80"/>
          <w:sz w:val="20"/>
          <w:szCs w:val="20"/>
        </w:rPr>
        <w:t xml:space="preserve"> </w:t>
      </w:r>
      <w:r w:rsidRPr="00A3467C">
        <w:rPr>
          <w:rFonts w:ascii="Kia Light" w:eastAsia="Kia Light" w:hAnsi="Kia Light" w:cs="Arial"/>
          <w:bCs/>
          <w:color w:val="7F7F7F" w:themeColor="text1" w:themeTint="80"/>
          <w:sz w:val="20"/>
          <w:szCs w:val="20"/>
        </w:rPr>
        <w:t xml:space="preserve">Kia </w:t>
      </w:r>
      <w:proofErr w:type="spellStart"/>
      <w:r w:rsidRPr="00A3467C">
        <w:rPr>
          <w:rFonts w:ascii="Kia Light" w:eastAsia="Kia Light" w:hAnsi="Kia Light" w:cs="Arial"/>
          <w:bCs/>
          <w:color w:val="7F7F7F" w:themeColor="text1" w:themeTint="80"/>
          <w:sz w:val="20"/>
          <w:szCs w:val="20"/>
        </w:rPr>
        <w:t>Motors</w:t>
      </w:r>
      <w:proofErr w:type="spellEnd"/>
      <w:r w:rsidRPr="00A3467C">
        <w:rPr>
          <w:rFonts w:ascii="Kia Light" w:eastAsia="Kia Light" w:hAnsi="Kia Light" w:cs="Arial"/>
          <w:bCs/>
          <w:color w:val="7F7F7F" w:themeColor="text1" w:themeTint="80"/>
          <w:sz w:val="20"/>
          <w:szCs w:val="20"/>
        </w:rPr>
        <w:t xml:space="preserve"> ha presentato l’inedita versione Plug-in del grande SUV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che affiancherà sul mercato italiano a partire dall’inverno la già nota versione full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annunciata nei mesi scorsi.</w:t>
      </w:r>
    </w:p>
    <w:p w14:paraId="14A3ADF7"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abbina un propulsore turbo benzina a un motore elettrico ad alta efficienza, supportato da un pacco batteria dalla capacità rilevante per offrire la possibilità di percorrere i piccoli spostamenti quotidiani di corto raggio in modalità completamente elettrica a zero emissioni. </w:t>
      </w:r>
    </w:p>
    <w:p w14:paraId="7C9566E5"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 xml:space="preserve">La variante ibrida plug-in della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raggiunge un obiettivo importante, quello di mantenere un ampio spazio interno e una elevata versatilità anche in presenza della più sofisticata elettrificazione oggi disponibile. Ciò è stato possibile grazie alla nuova piattaforma su cui è stato realizzato, che fin dalla sua concezione ha previsto l’implementazione dei più moderni sistemi di alimentazione ibrida, senza andare ad intaccare lo spazio e l’abitabilità di bordo.</w:t>
      </w:r>
    </w:p>
    <w:p w14:paraId="0A995F53"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8EA97A5"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lastRenderedPageBreak/>
        <w:t xml:space="preserve">Pablo Martinez </w:t>
      </w:r>
      <w:proofErr w:type="spellStart"/>
      <w:r w:rsidRPr="00A3467C">
        <w:rPr>
          <w:rFonts w:ascii="Kia Light" w:eastAsia="Kia Light" w:hAnsi="Kia Light" w:cs="Arial"/>
          <w:bCs/>
          <w:color w:val="7F7F7F" w:themeColor="text1" w:themeTint="80"/>
          <w:sz w:val="20"/>
          <w:szCs w:val="20"/>
        </w:rPr>
        <w:t>Masip</w:t>
      </w:r>
      <w:proofErr w:type="spellEnd"/>
      <w:r w:rsidRPr="00A3467C">
        <w:rPr>
          <w:rFonts w:ascii="Kia Light" w:eastAsia="Kia Light" w:hAnsi="Kia Light" w:cs="Arial"/>
          <w:bCs/>
          <w:color w:val="7F7F7F" w:themeColor="text1" w:themeTint="80"/>
          <w:sz w:val="20"/>
          <w:szCs w:val="20"/>
        </w:rPr>
        <w:t xml:space="preserve">, </w:t>
      </w:r>
      <w:proofErr w:type="spellStart"/>
      <w:r w:rsidRPr="00A3467C">
        <w:rPr>
          <w:rFonts w:ascii="Kia Light" w:eastAsia="Kia Light" w:hAnsi="Kia Light" w:cs="Arial"/>
          <w:bCs/>
          <w:color w:val="7F7F7F" w:themeColor="text1" w:themeTint="80"/>
          <w:sz w:val="20"/>
          <w:szCs w:val="20"/>
        </w:rPr>
        <w:t>Director</w:t>
      </w:r>
      <w:proofErr w:type="spellEnd"/>
      <w:r w:rsidRPr="00A3467C">
        <w:rPr>
          <w:rFonts w:ascii="Kia Light" w:eastAsia="Kia Light" w:hAnsi="Kia Light" w:cs="Arial"/>
          <w:bCs/>
          <w:color w:val="7F7F7F" w:themeColor="text1" w:themeTint="80"/>
          <w:sz w:val="20"/>
          <w:szCs w:val="20"/>
        </w:rPr>
        <w:t xml:space="preserve"> of Product Planning and </w:t>
      </w:r>
      <w:proofErr w:type="spellStart"/>
      <w:r w:rsidRPr="00A3467C">
        <w:rPr>
          <w:rFonts w:ascii="Kia Light" w:eastAsia="Kia Light" w:hAnsi="Kia Light" w:cs="Arial"/>
          <w:bCs/>
          <w:color w:val="7F7F7F" w:themeColor="text1" w:themeTint="80"/>
          <w:sz w:val="20"/>
          <w:szCs w:val="20"/>
        </w:rPr>
        <w:t>Pricing</w:t>
      </w:r>
      <w:proofErr w:type="spellEnd"/>
      <w:r w:rsidRPr="00A3467C">
        <w:rPr>
          <w:rFonts w:ascii="Kia Light" w:eastAsia="Kia Light" w:hAnsi="Kia Light" w:cs="Arial"/>
          <w:bCs/>
          <w:color w:val="7F7F7F" w:themeColor="text1" w:themeTint="80"/>
          <w:sz w:val="20"/>
          <w:szCs w:val="20"/>
        </w:rPr>
        <w:t xml:space="preserve"> di Kia </w:t>
      </w:r>
      <w:proofErr w:type="spellStart"/>
      <w:r w:rsidRPr="00A3467C">
        <w:rPr>
          <w:rFonts w:ascii="Kia Light" w:eastAsia="Kia Light" w:hAnsi="Kia Light" w:cs="Arial"/>
          <w:bCs/>
          <w:color w:val="7F7F7F" w:themeColor="text1" w:themeTint="80"/>
          <w:sz w:val="20"/>
          <w:szCs w:val="20"/>
        </w:rPr>
        <w:t>Motors</w:t>
      </w:r>
      <w:proofErr w:type="spellEnd"/>
      <w:r w:rsidRPr="00A3467C">
        <w:rPr>
          <w:rFonts w:ascii="Kia Light" w:eastAsia="Kia Light" w:hAnsi="Kia Light" w:cs="Arial"/>
          <w:bCs/>
          <w:color w:val="7F7F7F" w:themeColor="text1" w:themeTint="80"/>
          <w:sz w:val="20"/>
          <w:szCs w:val="20"/>
        </w:rPr>
        <w:t xml:space="preserve"> Europe, ha dichiarato: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completa la nuova gamma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di quarta generazione. La vettura utilizza un propulsore ibrido turbo benzina per aumentare le prestazioni, riducendo l'impatto ambientale e i costi di esercizio. I modelli Plug-In continuano a crescere in popolarità in tutta Europa e il nuovo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sarà uno dei modelli elettrificati più spaziosi, pratici e versatili disponibili sul mercato".</w:t>
      </w:r>
    </w:p>
    <w:p w14:paraId="1AC85A07"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3328428"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 xml:space="preserve">Nella prima metà del 2020, i modelli elettrificati, inclusi veicoli </w:t>
      </w:r>
      <w:proofErr w:type="spellStart"/>
      <w:r w:rsidRPr="00A3467C">
        <w:rPr>
          <w:rFonts w:ascii="Kia Light" w:eastAsia="Kia Light" w:hAnsi="Kia Light" w:cs="Arial"/>
          <w:bCs/>
          <w:color w:val="7F7F7F" w:themeColor="text1" w:themeTint="80"/>
          <w:sz w:val="20"/>
          <w:szCs w:val="20"/>
        </w:rPr>
        <w:t>mild</w:t>
      </w:r>
      <w:proofErr w:type="spellEnd"/>
      <w:r w:rsidRPr="00A3467C">
        <w:rPr>
          <w:rFonts w:ascii="Kia Light" w:eastAsia="Kia Light" w:hAnsi="Kia Light" w:cs="Arial"/>
          <w:bCs/>
          <w:color w:val="7F7F7F" w:themeColor="text1" w:themeTint="80"/>
          <w:sz w:val="20"/>
          <w:szCs w:val="20"/>
        </w:rPr>
        <w:t xml:space="preserve">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full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elettrici a batteria e ibridi plug-in, hanno rappresentato un quarto di tutti i veicoli Kia venduti in Europa *.</w:t>
      </w:r>
    </w:p>
    <w:p w14:paraId="14049C32"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 xml:space="preserve">Le vendite del nuovo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inizieranno sui mercati europei all'inizio del 2021, con l'esclusiva garanzia Kia di 7 anni e 150.000 chilometri.</w:t>
      </w:r>
    </w:p>
    <w:p w14:paraId="7C703314" w14:textId="77777777" w:rsid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3DC6F11"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A3467C">
        <w:rPr>
          <w:rFonts w:ascii="Kia Light" w:eastAsia="Kia Light" w:hAnsi="Kia Light" w:cs="Arial"/>
          <w:b/>
          <w:bCs/>
          <w:color w:val="7F7F7F" w:themeColor="text1" w:themeTint="80"/>
          <w:sz w:val="20"/>
          <w:szCs w:val="20"/>
        </w:rPr>
        <w:t>Elevata potenza, basse emissioni</w:t>
      </w:r>
    </w:p>
    <w:p w14:paraId="30DAF419"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non è solo il modello con le emissioni più basse della gamma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in Europa, ma è anche il più potente in assoluto. Il cuore pulsante del suo propulsore "turbo ibrido" è il motore T-</w:t>
      </w:r>
      <w:proofErr w:type="spellStart"/>
      <w:r w:rsidRPr="00A3467C">
        <w:rPr>
          <w:rFonts w:ascii="Kia Light" w:eastAsia="Kia Light" w:hAnsi="Kia Light" w:cs="Arial"/>
          <w:bCs/>
          <w:color w:val="7F7F7F" w:themeColor="text1" w:themeTint="80"/>
          <w:sz w:val="20"/>
          <w:szCs w:val="20"/>
        </w:rPr>
        <w:t>GDi</w:t>
      </w:r>
      <w:proofErr w:type="spellEnd"/>
      <w:r w:rsidRPr="00A3467C">
        <w:rPr>
          <w:rFonts w:ascii="Kia Light" w:eastAsia="Kia Light" w:hAnsi="Kia Light" w:cs="Arial"/>
          <w:bCs/>
          <w:color w:val="7F7F7F" w:themeColor="text1" w:themeTint="80"/>
          <w:sz w:val="20"/>
          <w:szCs w:val="20"/>
        </w:rPr>
        <w:t xml:space="preserve"> (iniezione diretta di benzina con turbocompressore) da 1,6 litri, che da solo sprigiona 180 CV e 265 Nm di coppia. Questo cuore generoso viene affiancato da un motore elettrico da ben 66,9 KW e 304 Nm di coppia servito da un pacco batteria ai polimeri di litio da 13,8 kWh ad alta capacità. Il binomio vincente di questi due motori sprigiona ben 265 CV con 350 Nm di coppia.</w:t>
      </w:r>
    </w:p>
    <w:p w14:paraId="5AD33CD8"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4D21B88"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Essendo un veicolo dotato di tecnologia Plug In, l'autonomia in modalità completamente elettrica è stata concepita per consentire i piccoli spostamenti quotidiani a zero emissioni. L’autonomia completamente elettrica e le emissioni di CO2 sono in attesa di omologazione e saranno confermate da Kia in prossimità della data di messa in vendita dell'auto.</w:t>
      </w:r>
    </w:p>
    <w:p w14:paraId="3B773448"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71D7C01"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è da sempre sinonimo di inarrestabilità su qualsiasi tipologia di fondo e anche questa versione Plug-In non fa eccezione grazie alla trazione integrale AWD. In condizioni di bassa aderenza è possibile trasferire in parallelo la potenza a tutte e quattro le ruote, riducendo al minimo la perdita di energia grazie alla grande efficienza del sistema AWD abbinato ad una trasmissione automatica a sei velocità. Il </w:t>
      </w:r>
      <w:r w:rsidRPr="00A3467C">
        <w:rPr>
          <w:rFonts w:ascii="Kia Light" w:eastAsia="Kia Light" w:hAnsi="Kia Light" w:cs="Arial"/>
          <w:bCs/>
          <w:color w:val="7F7F7F" w:themeColor="text1" w:themeTint="80"/>
          <w:sz w:val="20"/>
          <w:szCs w:val="20"/>
        </w:rPr>
        <w:lastRenderedPageBreak/>
        <w:t>risultato sono risposte immediate a qualsiasi velocità e accesso diretto alla potenza della batteria disponibile anche alle velocità più elevate.</w:t>
      </w:r>
    </w:p>
    <w:p w14:paraId="712B27FF"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FAA6896"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 xml:space="preserve">Una serie di innovazioni in tutto il gruppo propulsore assicura inoltre che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sia il PHEV più avanzato ed efficiente mai prodotto da Kia. Il nuovo modello rappresenta il primo utilizzo da parte di Kia di un sistema di raffreddamento ad acqua del pacco batteria indipendente in un PHEV, garantendo una gestione ottimale del calore e l'efficienza per il pacco batteria ad alta tensione. Per il motore elettrico da 66,9 kW, il rotore beneficia di un nuovo processo di laminazione a due stadi per ridurre i livelli di rumorosità e vibrazioni. </w:t>
      </w:r>
    </w:p>
    <w:p w14:paraId="677AFB36"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40433B6"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Importante è anche sottolineare che pure il motore termico presenta le ultime innovazioni "</w:t>
      </w:r>
      <w:proofErr w:type="spellStart"/>
      <w:r w:rsidRPr="00A3467C">
        <w:rPr>
          <w:rFonts w:ascii="Kia Light" w:eastAsia="Kia Light" w:hAnsi="Kia Light" w:cs="Arial"/>
          <w:bCs/>
          <w:color w:val="7F7F7F" w:themeColor="text1" w:themeTint="80"/>
          <w:sz w:val="20"/>
          <w:szCs w:val="20"/>
        </w:rPr>
        <w:t>Smartstream</w:t>
      </w:r>
      <w:proofErr w:type="spellEnd"/>
      <w:r w:rsidRPr="00A3467C">
        <w:rPr>
          <w:rFonts w:ascii="Kia Light" w:eastAsia="Kia Light" w:hAnsi="Kia Light" w:cs="Arial"/>
          <w:bCs/>
          <w:color w:val="7F7F7F" w:themeColor="text1" w:themeTint="80"/>
          <w:sz w:val="20"/>
          <w:szCs w:val="20"/>
        </w:rPr>
        <w:t>" di Kia, inclusa la tecnologia delle valvole ad apertura variabile in modo continuo, che regola la durata di apertura e chiusura delle valvole di aspirazione in base alle condizioni di carico del motore. Ciò permette al quattro cilindri turbo di funzionare su diversi cicli di combustione, ottimizzando senza soluzione di continuità le prestazioni del motore e l'efficienza del carburante.</w:t>
      </w:r>
    </w:p>
    <w:p w14:paraId="6040B8F0"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FABA9DE"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A3467C">
        <w:rPr>
          <w:rFonts w:ascii="Kia Light" w:eastAsia="Kia Light" w:hAnsi="Kia Light" w:cs="Arial"/>
          <w:b/>
          <w:bCs/>
          <w:color w:val="7F7F7F" w:themeColor="text1" w:themeTint="80"/>
          <w:sz w:val="20"/>
          <w:szCs w:val="20"/>
        </w:rPr>
        <w:t>Design e Abitabilità</w:t>
      </w:r>
    </w:p>
    <w:p w14:paraId="57A080F0"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 xml:space="preserve">La nuova piattaforma dedicata ai SUV di Kia, introdotta con la quarta generazione di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gioca un ruolo chiave nella definizione dello spazio di bordo e dell’abitabilità di questa vettura. La sua struttura e il layout molto innovativi hanno permesso di massimizzare lo spazio per passeggeri e bagagli grazie all’alloggiamento del generoso pacco batterie sotto il pavimento dell’abitacolo.</w:t>
      </w:r>
    </w:p>
    <w:p w14:paraId="437F687B"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9D802BD"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Il risultato è una delle vetture con la più alta capacità di carico della propria categoria con più di 809 litri di bagagliaio (con l’ultima fila di sedili abbassati) o 175 litri nel caso di utilizzo del sesto e settimo posto a bordo.</w:t>
      </w:r>
    </w:p>
    <w:p w14:paraId="3EEDCE26"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40A5834"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lastRenderedPageBreak/>
        <w:t xml:space="preserve">All’esterno i modelli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mantengono il design moderno delle altre varianti e si distinguono solo all’occhio attento attraverso il badge "eco plug-in" sul portellone e per lo sportellino atto alla ricarica della batteria attraverso il cavo in dotazione.</w:t>
      </w:r>
    </w:p>
    <w:p w14:paraId="5BE698E8"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884EA34" w14:textId="528F3BA0"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All'interno, anche l'abitacolo rimane in gran parte invariato, sebbene il quadro strumenti completamente digitale</w:t>
      </w:r>
      <w:r>
        <w:rPr>
          <w:rFonts w:ascii="Kia Light" w:eastAsia="Kia Light" w:hAnsi="Kia Light" w:cs="Arial"/>
          <w:bCs/>
          <w:color w:val="7F7F7F" w:themeColor="text1" w:themeTint="80"/>
          <w:sz w:val="20"/>
          <w:szCs w:val="20"/>
        </w:rPr>
        <w:t xml:space="preserve"> da 12,3” sia stato ridisegnato</w:t>
      </w:r>
      <w:r w:rsidRPr="00A3467C">
        <w:rPr>
          <w:rFonts w:ascii="Kia Light" w:eastAsia="Kia Light" w:hAnsi="Kia Light" w:cs="Arial"/>
          <w:bCs/>
          <w:color w:val="7F7F7F" w:themeColor="text1" w:themeTint="80"/>
          <w:sz w:val="20"/>
          <w:szCs w:val="20"/>
        </w:rPr>
        <w:t xml:space="preserve"> con nuove grafiche e quadranti dedicati all’informazione della gestione dei flussi di energia tra i due motori. Il quadro dedicato permette ai conducenti di tenere memoria dello stato di carica della batteria, nonché del flusso di energia elettrica e del motore termico a benzina. Il sistema di </w:t>
      </w:r>
      <w:proofErr w:type="spellStart"/>
      <w:r w:rsidRPr="00A3467C">
        <w:rPr>
          <w:rFonts w:ascii="Kia Light" w:eastAsia="Kia Light" w:hAnsi="Kia Light" w:cs="Arial"/>
          <w:bCs/>
          <w:color w:val="7F7F7F" w:themeColor="text1" w:themeTint="80"/>
          <w:sz w:val="20"/>
          <w:szCs w:val="20"/>
        </w:rPr>
        <w:t>infotainment</w:t>
      </w:r>
      <w:proofErr w:type="spellEnd"/>
      <w:r w:rsidRPr="00A3467C">
        <w:rPr>
          <w:rFonts w:ascii="Kia Light" w:eastAsia="Kia Light" w:hAnsi="Kia Light" w:cs="Arial"/>
          <w:bCs/>
          <w:color w:val="7F7F7F" w:themeColor="text1" w:themeTint="80"/>
          <w:sz w:val="20"/>
          <w:szCs w:val="20"/>
        </w:rPr>
        <w:t xml:space="preserve"> </w:t>
      </w:r>
      <w:proofErr w:type="spellStart"/>
      <w:r w:rsidRPr="00A3467C">
        <w:rPr>
          <w:rFonts w:ascii="Kia Light" w:eastAsia="Kia Light" w:hAnsi="Kia Light" w:cs="Arial"/>
          <w:bCs/>
          <w:color w:val="7F7F7F" w:themeColor="text1" w:themeTint="80"/>
          <w:sz w:val="20"/>
          <w:szCs w:val="20"/>
        </w:rPr>
        <w:t>touchscreen</w:t>
      </w:r>
      <w:proofErr w:type="spellEnd"/>
      <w:r w:rsidRPr="00A3467C">
        <w:rPr>
          <w:rFonts w:ascii="Kia Light" w:eastAsia="Kia Light" w:hAnsi="Kia Light" w:cs="Arial"/>
          <w:bCs/>
          <w:color w:val="7F7F7F" w:themeColor="text1" w:themeTint="80"/>
          <w:sz w:val="20"/>
          <w:szCs w:val="20"/>
        </w:rPr>
        <w:t xml:space="preserve"> da 10,25 pollici presenta anche nuove funzionalità per consentire ai conducenti di individuare facilmente i punti di ricarica.</w:t>
      </w:r>
    </w:p>
    <w:p w14:paraId="5E199246"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60D68EA" w14:textId="6406781A" w:rsidR="00A3467C" w:rsidRPr="00A3467C" w:rsidRDefault="00A3467C"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A3467C">
        <w:rPr>
          <w:rFonts w:ascii="Kia Light" w:eastAsia="Kia Light" w:hAnsi="Kia Light" w:cs="Arial"/>
          <w:b/>
          <w:bCs/>
          <w:color w:val="7F7F7F" w:themeColor="text1" w:themeTint="80"/>
          <w:sz w:val="20"/>
          <w:szCs w:val="20"/>
        </w:rPr>
        <w:t>Connettività e tecnologia</w:t>
      </w:r>
    </w:p>
    <w:p w14:paraId="62AF0DE5"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offre lo stesso alto livello di innovazione tecnologica della versione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Il sistema di </w:t>
      </w:r>
      <w:proofErr w:type="spellStart"/>
      <w:r w:rsidRPr="00A3467C">
        <w:rPr>
          <w:rFonts w:ascii="Kia Light" w:eastAsia="Kia Light" w:hAnsi="Kia Light" w:cs="Arial"/>
          <w:bCs/>
          <w:color w:val="7F7F7F" w:themeColor="text1" w:themeTint="80"/>
          <w:sz w:val="20"/>
          <w:szCs w:val="20"/>
        </w:rPr>
        <w:t>infotainment</w:t>
      </w:r>
      <w:proofErr w:type="spellEnd"/>
      <w:r w:rsidRPr="00A3467C">
        <w:rPr>
          <w:rFonts w:ascii="Kia Light" w:eastAsia="Kia Light" w:hAnsi="Kia Light" w:cs="Arial"/>
          <w:bCs/>
          <w:color w:val="7F7F7F" w:themeColor="text1" w:themeTint="80"/>
          <w:sz w:val="20"/>
          <w:szCs w:val="20"/>
        </w:rPr>
        <w:t xml:space="preserve"> </w:t>
      </w:r>
      <w:proofErr w:type="spellStart"/>
      <w:r w:rsidRPr="00A3467C">
        <w:rPr>
          <w:rFonts w:ascii="Kia Light" w:eastAsia="Kia Light" w:hAnsi="Kia Light" w:cs="Arial"/>
          <w:bCs/>
          <w:color w:val="7F7F7F" w:themeColor="text1" w:themeTint="80"/>
          <w:sz w:val="20"/>
          <w:szCs w:val="20"/>
        </w:rPr>
        <w:t>touchscreen</w:t>
      </w:r>
      <w:proofErr w:type="spellEnd"/>
      <w:r w:rsidRPr="00A3467C">
        <w:rPr>
          <w:rFonts w:ascii="Kia Light" w:eastAsia="Kia Light" w:hAnsi="Kia Light" w:cs="Arial"/>
          <w:bCs/>
          <w:color w:val="7F7F7F" w:themeColor="text1" w:themeTint="80"/>
          <w:sz w:val="20"/>
          <w:szCs w:val="20"/>
        </w:rPr>
        <w:t xml:space="preserve"> consente l'integrazione completa e senza interruzioni dello </w:t>
      </w:r>
      <w:proofErr w:type="spellStart"/>
      <w:r w:rsidRPr="00A3467C">
        <w:rPr>
          <w:rFonts w:ascii="Kia Light" w:eastAsia="Kia Light" w:hAnsi="Kia Light" w:cs="Arial"/>
          <w:bCs/>
          <w:color w:val="7F7F7F" w:themeColor="text1" w:themeTint="80"/>
          <w:sz w:val="20"/>
          <w:szCs w:val="20"/>
        </w:rPr>
        <w:t>smartphone</w:t>
      </w:r>
      <w:proofErr w:type="spellEnd"/>
      <w:r w:rsidRPr="00A3467C">
        <w:rPr>
          <w:rFonts w:ascii="Kia Light" w:eastAsia="Kia Light" w:hAnsi="Kia Light" w:cs="Arial"/>
          <w:bCs/>
          <w:color w:val="7F7F7F" w:themeColor="text1" w:themeTint="80"/>
          <w:sz w:val="20"/>
          <w:szCs w:val="20"/>
        </w:rPr>
        <w:t xml:space="preserve"> con Apple </w:t>
      </w:r>
      <w:proofErr w:type="spellStart"/>
      <w:r w:rsidRPr="00A3467C">
        <w:rPr>
          <w:rFonts w:ascii="Kia Light" w:eastAsia="Kia Light" w:hAnsi="Kia Light" w:cs="Arial"/>
          <w:bCs/>
          <w:color w:val="7F7F7F" w:themeColor="text1" w:themeTint="80"/>
          <w:sz w:val="20"/>
          <w:szCs w:val="20"/>
        </w:rPr>
        <w:t>CarPlay</w:t>
      </w:r>
      <w:proofErr w:type="spellEnd"/>
      <w:r w:rsidRPr="00A3467C">
        <w:rPr>
          <w:rFonts w:ascii="Kia Light" w:eastAsia="Kia Light" w:hAnsi="Kia Light" w:cs="Arial"/>
          <w:bCs/>
          <w:color w:val="7F7F7F" w:themeColor="text1" w:themeTint="80"/>
          <w:sz w:val="20"/>
          <w:szCs w:val="20"/>
        </w:rPr>
        <w:t xml:space="preserve"> ™ e </w:t>
      </w:r>
      <w:proofErr w:type="spellStart"/>
      <w:r w:rsidRPr="00A3467C">
        <w:rPr>
          <w:rFonts w:ascii="Kia Light" w:eastAsia="Kia Light" w:hAnsi="Kia Light" w:cs="Arial"/>
          <w:bCs/>
          <w:color w:val="7F7F7F" w:themeColor="text1" w:themeTint="80"/>
          <w:sz w:val="20"/>
          <w:szCs w:val="20"/>
        </w:rPr>
        <w:t>Android</w:t>
      </w:r>
      <w:proofErr w:type="spellEnd"/>
      <w:r w:rsidRPr="00A3467C">
        <w:rPr>
          <w:rFonts w:ascii="Kia Light" w:eastAsia="Kia Light" w:hAnsi="Kia Light" w:cs="Arial"/>
          <w:bCs/>
          <w:color w:val="7F7F7F" w:themeColor="text1" w:themeTint="80"/>
          <w:sz w:val="20"/>
          <w:szCs w:val="20"/>
        </w:rPr>
        <w:t xml:space="preserve"> Auto ™. È inoltre disponibile un potente sistema audio surround BOSE® a 12 altoparlanti, che offre un suono coinvolgente per tutti i passeggeri, nonché un sistema di illuminazione d'atmosfera con una variante da ben 64 tonalità di colore a disposizione.</w:t>
      </w:r>
    </w:p>
    <w:p w14:paraId="70B4FEA1"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A994AAA"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 xml:space="preserve">In più si segnala l'innovativo sistema telematico UVO Connect di Kia, che collega i conducenti fornendo preziose informazioni tramite il </w:t>
      </w:r>
      <w:proofErr w:type="spellStart"/>
      <w:r w:rsidRPr="00A3467C">
        <w:rPr>
          <w:rFonts w:ascii="Kia Light" w:eastAsia="Kia Light" w:hAnsi="Kia Light" w:cs="Arial"/>
          <w:bCs/>
          <w:color w:val="7F7F7F" w:themeColor="text1" w:themeTint="80"/>
          <w:sz w:val="20"/>
          <w:szCs w:val="20"/>
        </w:rPr>
        <w:t>touchscreen</w:t>
      </w:r>
      <w:proofErr w:type="spellEnd"/>
      <w:r w:rsidRPr="00A3467C">
        <w:rPr>
          <w:rFonts w:ascii="Kia Light" w:eastAsia="Kia Light" w:hAnsi="Kia Light" w:cs="Arial"/>
          <w:bCs/>
          <w:color w:val="7F7F7F" w:themeColor="text1" w:themeTint="80"/>
          <w:sz w:val="20"/>
          <w:szCs w:val="20"/>
        </w:rPr>
        <w:t xml:space="preserve"> in auto e sul proprio </w:t>
      </w:r>
      <w:proofErr w:type="spellStart"/>
      <w:r w:rsidRPr="00A3467C">
        <w:rPr>
          <w:rFonts w:ascii="Kia Light" w:eastAsia="Kia Light" w:hAnsi="Kia Light" w:cs="Arial"/>
          <w:bCs/>
          <w:color w:val="7F7F7F" w:themeColor="text1" w:themeTint="80"/>
          <w:sz w:val="20"/>
          <w:szCs w:val="20"/>
        </w:rPr>
        <w:t>smartphone</w:t>
      </w:r>
      <w:proofErr w:type="spellEnd"/>
      <w:r w:rsidRPr="00A3467C">
        <w:rPr>
          <w:rFonts w:ascii="Kia Light" w:eastAsia="Kia Light" w:hAnsi="Kia Light" w:cs="Arial"/>
          <w:bCs/>
          <w:color w:val="7F7F7F" w:themeColor="text1" w:themeTint="80"/>
          <w:sz w:val="20"/>
          <w:szCs w:val="20"/>
        </w:rPr>
        <w:t>. I servizi Kia Live forniscono ai conducenti informazioni sul traffico in tempo reale, previsioni del tempo, punti di interesse e dettagli sui potenziali parcheggi su strada e nei garage (inclusi prezzo, posizione e disponibilità di parcheggio), oltre ai punti di ricarica nelle vicinanze. UVO Connect consente inoltre ai conducenti di inviare indicazioni stradali alla propria auto prima di un viaggio e di controllare la posizione del proprio veicolo in qualsiasi momento.</w:t>
      </w:r>
    </w:p>
    <w:p w14:paraId="15D2566B"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14A079C"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offre il massimo anche sui sistemi avanzati di assistenza alla guida (ADAS) per aiutare a ridurre i pericoli ma anche per aumentare il comfort. Le tecnologie disponibili includono la </w:t>
      </w:r>
      <w:r w:rsidRPr="00A3467C">
        <w:rPr>
          <w:rFonts w:ascii="Kia Light" w:eastAsia="Kia Light" w:hAnsi="Kia Light" w:cs="Arial"/>
          <w:bCs/>
          <w:color w:val="7F7F7F" w:themeColor="text1" w:themeTint="80"/>
          <w:sz w:val="20"/>
          <w:szCs w:val="20"/>
        </w:rPr>
        <w:lastRenderedPageBreak/>
        <w:t xml:space="preserve">tecnologia </w:t>
      </w:r>
      <w:proofErr w:type="spellStart"/>
      <w:r w:rsidRPr="00A3467C">
        <w:rPr>
          <w:rFonts w:ascii="Kia Light" w:eastAsia="Kia Light" w:hAnsi="Kia Light" w:cs="Arial"/>
          <w:bCs/>
          <w:color w:val="7F7F7F" w:themeColor="text1" w:themeTint="80"/>
          <w:sz w:val="20"/>
          <w:szCs w:val="20"/>
        </w:rPr>
        <w:t>Forward</w:t>
      </w:r>
      <w:proofErr w:type="spellEnd"/>
      <w:r w:rsidRPr="00A3467C">
        <w:rPr>
          <w:rFonts w:ascii="Kia Light" w:eastAsia="Kia Light" w:hAnsi="Kia Light" w:cs="Arial"/>
          <w:bCs/>
          <w:color w:val="7F7F7F" w:themeColor="text1" w:themeTint="80"/>
          <w:sz w:val="20"/>
          <w:szCs w:val="20"/>
        </w:rPr>
        <w:t xml:space="preserve"> </w:t>
      </w:r>
      <w:proofErr w:type="spellStart"/>
      <w:r w:rsidRPr="00A3467C">
        <w:rPr>
          <w:rFonts w:ascii="Kia Light" w:eastAsia="Kia Light" w:hAnsi="Kia Light" w:cs="Arial"/>
          <w:bCs/>
          <w:color w:val="7F7F7F" w:themeColor="text1" w:themeTint="80"/>
          <w:sz w:val="20"/>
          <w:szCs w:val="20"/>
        </w:rPr>
        <w:t>Collision-Avoidance</w:t>
      </w:r>
      <w:proofErr w:type="spellEnd"/>
      <w:r w:rsidRPr="00A3467C">
        <w:rPr>
          <w:rFonts w:ascii="Kia Light" w:eastAsia="Kia Light" w:hAnsi="Kia Light" w:cs="Arial"/>
          <w:bCs/>
          <w:color w:val="7F7F7F" w:themeColor="text1" w:themeTint="80"/>
          <w:sz w:val="20"/>
          <w:szCs w:val="20"/>
        </w:rPr>
        <w:t xml:space="preserve"> Assist (FCA) con rilevamento di pedoni, ciclisti e veicoli e FCA Junction, che rileva i veicoli agli incroci durante le svolte; </w:t>
      </w:r>
      <w:proofErr w:type="spellStart"/>
      <w:r w:rsidRPr="00A3467C">
        <w:rPr>
          <w:rFonts w:ascii="Kia Light" w:eastAsia="Kia Light" w:hAnsi="Kia Light" w:cs="Arial"/>
          <w:bCs/>
          <w:color w:val="7F7F7F" w:themeColor="text1" w:themeTint="80"/>
          <w:sz w:val="20"/>
          <w:szCs w:val="20"/>
        </w:rPr>
        <w:t>Blind</w:t>
      </w:r>
      <w:proofErr w:type="spellEnd"/>
      <w:r w:rsidRPr="00A3467C">
        <w:rPr>
          <w:rFonts w:ascii="Kia Light" w:eastAsia="Kia Light" w:hAnsi="Kia Light" w:cs="Arial"/>
          <w:bCs/>
          <w:color w:val="7F7F7F" w:themeColor="text1" w:themeTint="80"/>
          <w:sz w:val="20"/>
          <w:szCs w:val="20"/>
        </w:rPr>
        <w:t xml:space="preserve">-Spot </w:t>
      </w:r>
      <w:proofErr w:type="spellStart"/>
      <w:r w:rsidRPr="00A3467C">
        <w:rPr>
          <w:rFonts w:ascii="Kia Light" w:eastAsia="Kia Light" w:hAnsi="Kia Light" w:cs="Arial"/>
          <w:bCs/>
          <w:color w:val="7F7F7F" w:themeColor="text1" w:themeTint="80"/>
          <w:sz w:val="20"/>
          <w:szCs w:val="20"/>
        </w:rPr>
        <w:t>View</w:t>
      </w:r>
      <w:proofErr w:type="spellEnd"/>
      <w:r w:rsidRPr="00A3467C">
        <w:rPr>
          <w:rFonts w:ascii="Kia Light" w:eastAsia="Kia Light" w:hAnsi="Kia Light" w:cs="Arial"/>
          <w:bCs/>
          <w:color w:val="7F7F7F" w:themeColor="text1" w:themeTint="80"/>
          <w:sz w:val="20"/>
          <w:szCs w:val="20"/>
        </w:rPr>
        <w:t xml:space="preserve"> Monitor (BVM), Surround </w:t>
      </w:r>
      <w:proofErr w:type="spellStart"/>
      <w:r w:rsidRPr="00A3467C">
        <w:rPr>
          <w:rFonts w:ascii="Kia Light" w:eastAsia="Kia Light" w:hAnsi="Kia Light" w:cs="Arial"/>
          <w:bCs/>
          <w:color w:val="7F7F7F" w:themeColor="text1" w:themeTint="80"/>
          <w:sz w:val="20"/>
          <w:szCs w:val="20"/>
        </w:rPr>
        <w:t>View</w:t>
      </w:r>
      <w:proofErr w:type="spellEnd"/>
      <w:r w:rsidRPr="00A3467C">
        <w:rPr>
          <w:rFonts w:ascii="Kia Light" w:eastAsia="Kia Light" w:hAnsi="Kia Light" w:cs="Arial"/>
          <w:bCs/>
          <w:color w:val="7F7F7F" w:themeColor="text1" w:themeTint="80"/>
          <w:sz w:val="20"/>
          <w:szCs w:val="20"/>
        </w:rPr>
        <w:t xml:space="preserve"> Monitor (SVM) e </w:t>
      </w:r>
      <w:proofErr w:type="spellStart"/>
      <w:r w:rsidRPr="00A3467C">
        <w:rPr>
          <w:rFonts w:ascii="Kia Light" w:eastAsia="Kia Light" w:hAnsi="Kia Light" w:cs="Arial"/>
          <w:bCs/>
          <w:color w:val="7F7F7F" w:themeColor="text1" w:themeTint="80"/>
          <w:sz w:val="20"/>
          <w:szCs w:val="20"/>
        </w:rPr>
        <w:t>Blind</w:t>
      </w:r>
      <w:proofErr w:type="spellEnd"/>
      <w:r w:rsidRPr="00A3467C">
        <w:rPr>
          <w:rFonts w:ascii="Kia Light" w:eastAsia="Kia Light" w:hAnsi="Kia Light" w:cs="Arial"/>
          <w:bCs/>
          <w:color w:val="7F7F7F" w:themeColor="text1" w:themeTint="80"/>
          <w:sz w:val="20"/>
          <w:szCs w:val="20"/>
        </w:rPr>
        <w:t xml:space="preserve">-spot </w:t>
      </w:r>
      <w:proofErr w:type="spellStart"/>
      <w:r w:rsidRPr="00A3467C">
        <w:rPr>
          <w:rFonts w:ascii="Kia Light" w:eastAsia="Kia Light" w:hAnsi="Kia Light" w:cs="Arial"/>
          <w:bCs/>
          <w:color w:val="7F7F7F" w:themeColor="text1" w:themeTint="80"/>
          <w:sz w:val="20"/>
          <w:szCs w:val="20"/>
        </w:rPr>
        <w:t>Collision-Avoidance</w:t>
      </w:r>
      <w:proofErr w:type="spellEnd"/>
      <w:r w:rsidRPr="00A3467C">
        <w:rPr>
          <w:rFonts w:ascii="Kia Light" w:eastAsia="Kia Light" w:hAnsi="Kia Light" w:cs="Arial"/>
          <w:bCs/>
          <w:color w:val="7F7F7F" w:themeColor="text1" w:themeTint="80"/>
          <w:sz w:val="20"/>
          <w:szCs w:val="20"/>
        </w:rPr>
        <w:t xml:space="preserve"> Assist (BCA), </w:t>
      </w:r>
      <w:proofErr w:type="spellStart"/>
      <w:r w:rsidRPr="00A3467C">
        <w:rPr>
          <w:rFonts w:ascii="Kia Light" w:eastAsia="Kia Light" w:hAnsi="Kia Light" w:cs="Arial"/>
          <w:bCs/>
          <w:color w:val="7F7F7F" w:themeColor="text1" w:themeTint="80"/>
          <w:sz w:val="20"/>
          <w:szCs w:val="20"/>
        </w:rPr>
        <w:t>Intelligent</w:t>
      </w:r>
      <w:proofErr w:type="spellEnd"/>
      <w:r w:rsidRPr="00A3467C">
        <w:rPr>
          <w:rFonts w:ascii="Kia Light" w:eastAsia="Kia Light" w:hAnsi="Kia Light" w:cs="Arial"/>
          <w:bCs/>
          <w:color w:val="7F7F7F" w:themeColor="text1" w:themeTint="80"/>
          <w:sz w:val="20"/>
          <w:szCs w:val="20"/>
        </w:rPr>
        <w:t xml:space="preserve"> </w:t>
      </w:r>
      <w:proofErr w:type="spellStart"/>
      <w:r w:rsidRPr="00A3467C">
        <w:rPr>
          <w:rFonts w:ascii="Kia Light" w:eastAsia="Kia Light" w:hAnsi="Kia Light" w:cs="Arial"/>
          <w:bCs/>
          <w:color w:val="7F7F7F" w:themeColor="text1" w:themeTint="80"/>
          <w:sz w:val="20"/>
          <w:szCs w:val="20"/>
        </w:rPr>
        <w:t>Speed</w:t>
      </w:r>
      <w:proofErr w:type="spellEnd"/>
      <w:r w:rsidRPr="00A3467C">
        <w:rPr>
          <w:rFonts w:ascii="Kia Light" w:eastAsia="Kia Light" w:hAnsi="Kia Light" w:cs="Arial"/>
          <w:bCs/>
          <w:color w:val="7F7F7F" w:themeColor="text1" w:themeTint="80"/>
          <w:sz w:val="20"/>
          <w:szCs w:val="20"/>
        </w:rPr>
        <w:t xml:space="preserve"> Limit Assist (ISLA), Smart Cruise Control con Stop &amp; Go (SCC) e SCC basato sulla navigazione (NSCC), Lane </w:t>
      </w:r>
      <w:proofErr w:type="spellStart"/>
      <w:r w:rsidRPr="00A3467C">
        <w:rPr>
          <w:rFonts w:ascii="Kia Light" w:eastAsia="Kia Light" w:hAnsi="Kia Light" w:cs="Arial"/>
          <w:bCs/>
          <w:color w:val="7F7F7F" w:themeColor="text1" w:themeTint="80"/>
          <w:sz w:val="20"/>
          <w:szCs w:val="20"/>
        </w:rPr>
        <w:t>Following</w:t>
      </w:r>
      <w:proofErr w:type="spellEnd"/>
      <w:r w:rsidRPr="00A3467C">
        <w:rPr>
          <w:rFonts w:ascii="Kia Light" w:eastAsia="Kia Light" w:hAnsi="Kia Light" w:cs="Arial"/>
          <w:bCs/>
          <w:color w:val="7F7F7F" w:themeColor="text1" w:themeTint="80"/>
          <w:sz w:val="20"/>
          <w:szCs w:val="20"/>
        </w:rPr>
        <w:t xml:space="preserve"> Assist (LFA), Avviso di attenzione del conducente (DAW) e </w:t>
      </w:r>
      <w:proofErr w:type="spellStart"/>
      <w:r w:rsidRPr="00A3467C">
        <w:rPr>
          <w:rFonts w:ascii="Kia Light" w:eastAsia="Kia Light" w:hAnsi="Kia Light" w:cs="Arial"/>
          <w:bCs/>
          <w:color w:val="7F7F7F" w:themeColor="text1" w:themeTint="80"/>
          <w:sz w:val="20"/>
          <w:szCs w:val="20"/>
        </w:rPr>
        <w:t>Highway</w:t>
      </w:r>
      <w:proofErr w:type="spellEnd"/>
      <w:r w:rsidRPr="00A3467C">
        <w:rPr>
          <w:rFonts w:ascii="Kia Light" w:eastAsia="Kia Light" w:hAnsi="Kia Light" w:cs="Arial"/>
          <w:bCs/>
          <w:color w:val="7F7F7F" w:themeColor="text1" w:themeTint="80"/>
          <w:sz w:val="20"/>
          <w:szCs w:val="20"/>
        </w:rPr>
        <w:t xml:space="preserve"> </w:t>
      </w:r>
      <w:proofErr w:type="spellStart"/>
      <w:r w:rsidRPr="00A3467C">
        <w:rPr>
          <w:rFonts w:ascii="Kia Light" w:eastAsia="Kia Light" w:hAnsi="Kia Light" w:cs="Arial"/>
          <w:bCs/>
          <w:color w:val="7F7F7F" w:themeColor="text1" w:themeTint="80"/>
          <w:sz w:val="20"/>
          <w:szCs w:val="20"/>
        </w:rPr>
        <w:t>Driving</w:t>
      </w:r>
      <w:proofErr w:type="spellEnd"/>
      <w:r w:rsidRPr="00A3467C">
        <w:rPr>
          <w:rFonts w:ascii="Kia Light" w:eastAsia="Kia Light" w:hAnsi="Kia Light" w:cs="Arial"/>
          <w:bCs/>
          <w:color w:val="7F7F7F" w:themeColor="text1" w:themeTint="80"/>
          <w:sz w:val="20"/>
          <w:szCs w:val="20"/>
        </w:rPr>
        <w:t xml:space="preserve"> Assist (HDA). Inoltre, c’è anche il monitor per la visione posteriore (RVM) con assistenza per evitare collisioni nelle fasi di parcheggio in retromarcia (PCA) e assistenza per evitare collisioni nel traffico che eventualmente incrocia (RCCA). La funzione </w:t>
      </w:r>
      <w:proofErr w:type="spellStart"/>
      <w:r w:rsidRPr="00A3467C">
        <w:rPr>
          <w:rFonts w:ascii="Kia Light" w:eastAsia="Kia Light" w:hAnsi="Kia Light" w:cs="Arial"/>
          <w:bCs/>
          <w:color w:val="7F7F7F" w:themeColor="text1" w:themeTint="80"/>
          <w:sz w:val="20"/>
          <w:szCs w:val="20"/>
        </w:rPr>
        <w:t>Safe</w:t>
      </w:r>
      <w:proofErr w:type="spellEnd"/>
      <w:r w:rsidRPr="00A3467C">
        <w:rPr>
          <w:rFonts w:ascii="Kia Light" w:eastAsia="Kia Light" w:hAnsi="Kia Light" w:cs="Arial"/>
          <w:bCs/>
          <w:color w:val="7F7F7F" w:themeColor="text1" w:themeTint="80"/>
          <w:sz w:val="20"/>
          <w:szCs w:val="20"/>
        </w:rPr>
        <w:t xml:space="preserve"> Exit Assist (SAE) di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impedisce anche l'apertura delle porte se il veicolo rileva un pericolo in avvicinamento da dietro, come il passaggio di un ciclista o di un altro veicolo. Insomma, chi guiderà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avrà tanti occhi in più d’aiuto.</w:t>
      </w:r>
    </w:p>
    <w:p w14:paraId="5012C31D"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AD40866" w14:textId="0DF74E33"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Il nuovo </w:t>
      </w:r>
      <w:proofErr w:type="spellStart"/>
      <w:r>
        <w:rPr>
          <w:rFonts w:ascii="Kia Light" w:eastAsia="Kia Light" w:hAnsi="Kia Light" w:cs="Arial"/>
          <w:bCs/>
          <w:color w:val="7F7F7F" w:themeColor="text1" w:themeTint="80"/>
          <w:sz w:val="20"/>
          <w:szCs w:val="20"/>
        </w:rPr>
        <w:t>Sorento</w:t>
      </w:r>
      <w:proofErr w:type="spellEnd"/>
      <w:r>
        <w:rPr>
          <w:rFonts w:ascii="Kia Light" w:eastAsia="Kia Light" w:hAnsi="Kia Light" w:cs="Arial"/>
          <w:bCs/>
          <w:color w:val="7F7F7F" w:themeColor="text1" w:themeTint="80"/>
          <w:sz w:val="20"/>
          <w:szCs w:val="20"/>
        </w:rPr>
        <w:t xml:space="preserve"> è equipaggiato anche del</w:t>
      </w:r>
      <w:r w:rsidRPr="00A3467C">
        <w:rPr>
          <w:rFonts w:ascii="Kia Light" w:eastAsia="Kia Light" w:hAnsi="Kia Light" w:cs="Arial"/>
          <w:bCs/>
          <w:color w:val="7F7F7F" w:themeColor="text1" w:themeTint="80"/>
          <w:sz w:val="20"/>
          <w:szCs w:val="20"/>
        </w:rPr>
        <w:t xml:space="preserve"> primo sistema Multi-</w:t>
      </w:r>
      <w:proofErr w:type="spellStart"/>
      <w:r w:rsidRPr="00A3467C">
        <w:rPr>
          <w:rFonts w:ascii="Kia Light" w:eastAsia="Kia Light" w:hAnsi="Kia Light" w:cs="Arial"/>
          <w:bCs/>
          <w:color w:val="7F7F7F" w:themeColor="text1" w:themeTint="80"/>
          <w:sz w:val="20"/>
          <w:szCs w:val="20"/>
        </w:rPr>
        <w:t>Collision</w:t>
      </w:r>
      <w:proofErr w:type="spellEnd"/>
      <w:r w:rsidRPr="00A3467C">
        <w:rPr>
          <w:rFonts w:ascii="Kia Light" w:eastAsia="Kia Light" w:hAnsi="Kia Light" w:cs="Arial"/>
          <w:bCs/>
          <w:color w:val="7F7F7F" w:themeColor="text1" w:themeTint="80"/>
          <w:sz w:val="20"/>
          <w:szCs w:val="20"/>
        </w:rPr>
        <w:t xml:space="preserve"> </w:t>
      </w:r>
      <w:proofErr w:type="spellStart"/>
      <w:r w:rsidRPr="00A3467C">
        <w:rPr>
          <w:rFonts w:ascii="Kia Light" w:eastAsia="Kia Light" w:hAnsi="Kia Light" w:cs="Arial"/>
          <w:bCs/>
          <w:color w:val="7F7F7F" w:themeColor="text1" w:themeTint="80"/>
          <w:sz w:val="20"/>
          <w:szCs w:val="20"/>
        </w:rPr>
        <w:t>Brake</w:t>
      </w:r>
      <w:proofErr w:type="spellEnd"/>
      <w:r>
        <w:rPr>
          <w:rFonts w:ascii="Kia Light" w:eastAsia="Kia Light" w:hAnsi="Kia Light" w:cs="Arial"/>
          <w:bCs/>
          <w:color w:val="7F7F7F" w:themeColor="text1" w:themeTint="80"/>
          <w:sz w:val="20"/>
          <w:szCs w:val="20"/>
        </w:rPr>
        <w:t xml:space="preserve"> di Kia, che consente alla vettura</w:t>
      </w:r>
      <w:r w:rsidRPr="00A3467C">
        <w:rPr>
          <w:rFonts w:ascii="Kia Light" w:eastAsia="Kia Light" w:hAnsi="Kia Light" w:cs="Arial"/>
          <w:bCs/>
          <w:color w:val="7F7F7F" w:themeColor="text1" w:themeTint="80"/>
          <w:sz w:val="20"/>
          <w:szCs w:val="20"/>
        </w:rPr>
        <w:t xml:space="preserve"> di mitigare la gravità delle collisioni secondarie</w:t>
      </w:r>
      <w:r>
        <w:rPr>
          <w:rFonts w:ascii="Kia Light" w:eastAsia="Kia Light" w:hAnsi="Kia Light" w:cs="Arial"/>
          <w:bCs/>
          <w:color w:val="7F7F7F" w:themeColor="text1" w:themeTint="80"/>
          <w:sz w:val="20"/>
          <w:szCs w:val="20"/>
        </w:rPr>
        <w:t xml:space="preserve"> in caso di incidente</w:t>
      </w:r>
      <w:r w:rsidRPr="00A3467C">
        <w:rPr>
          <w:rFonts w:ascii="Kia Light" w:eastAsia="Kia Light" w:hAnsi="Kia Light" w:cs="Arial"/>
          <w:bCs/>
          <w:color w:val="7F7F7F" w:themeColor="text1" w:themeTint="80"/>
          <w:sz w:val="20"/>
          <w:szCs w:val="20"/>
        </w:rPr>
        <w:t>. Questo sistema attiva automaticamente i freni del veicolo quando gli airbag sono stati attivati dopo una collisione iniziale, proteggendo ulteriormente gli occupanti da impatti frontali o laterali secondari.</w:t>
      </w:r>
    </w:p>
    <w:p w14:paraId="33531B3B"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B51102B" w14:textId="7CDFE16A" w:rsidR="00A3467C" w:rsidRPr="00A3467C" w:rsidRDefault="00A3467C"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A3467C">
        <w:rPr>
          <w:rFonts w:ascii="Kia Light" w:eastAsia="Kia Light" w:hAnsi="Kia Light" w:cs="Arial"/>
          <w:b/>
          <w:bCs/>
          <w:color w:val="7F7F7F" w:themeColor="text1" w:themeTint="80"/>
          <w:sz w:val="20"/>
          <w:szCs w:val="20"/>
        </w:rPr>
        <w:t xml:space="preserve">Commercializzazione nel 2021 </w:t>
      </w:r>
    </w:p>
    <w:p w14:paraId="179BE7DB"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proofErr w:type="gramStart"/>
      <w:r w:rsidRPr="00A3467C">
        <w:rPr>
          <w:rFonts w:ascii="Kia Light" w:eastAsia="Kia Light" w:hAnsi="Kia Light" w:cs="Arial"/>
          <w:bCs/>
          <w:color w:val="7F7F7F" w:themeColor="text1" w:themeTint="80"/>
          <w:sz w:val="20"/>
          <w:szCs w:val="20"/>
        </w:rPr>
        <w:t>ll</w:t>
      </w:r>
      <w:proofErr w:type="spellEnd"/>
      <w:proofErr w:type="gramEnd"/>
      <w:r w:rsidRPr="00A3467C">
        <w:rPr>
          <w:rFonts w:ascii="Kia Light" w:eastAsia="Kia Light" w:hAnsi="Kia Light" w:cs="Arial"/>
          <w:bCs/>
          <w:color w:val="7F7F7F" w:themeColor="text1" w:themeTint="80"/>
          <w:sz w:val="20"/>
          <w:szCs w:val="20"/>
        </w:rPr>
        <w:t xml:space="preserve"> nuovo </w:t>
      </w:r>
      <w:proofErr w:type="spellStart"/>
      <w:r w:rsidRPr="00A3467C">
        <w:rPr>
          <w:rFonts w:ascii="Kia Light" w:eastAsia="Kia Light" w:hAnsi="Kia Light" w:cs="Arial"/>
          <w:bCs/>
          <w:color w:val="7F7F7F" w:themeColor="text1" w:themeTint="80"/>
          <w:sz w:val="20"/>
          <w:szCs w:val="20"/>
        </w:rPr>
        <w:t>Sorento</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sarà costruito per l'Europa e molti altri mercati presso lo stabilimento Kia </w:t>
      </w:r>
      <w:proofErr w:type="spellStart"/>
      <w:r w:rsidRPr="00A3467C">
        <w:rPr>
          <w:rFonts w:ascii="Kia Light" w:eastAsia="Kia Light" w:hAnsi="Kia Light" w:cs="Arial"/>
          <w:bCs/>
          <w:color w:val="7F7F7F" w:themeColor="text1" w:themeTint="80"/>
          <w:sz w:val="20"/>
          <w:szCs w:val="20"/>
        </w:rPr>
        <w:t>Hwasung</w:t>
      </w:r>
      <w:proofErr w:type="spellEnd"/>
      <w:r w:rsidRPr="00A3467C">
        <w:rPr>
          <w:rFonts w:ascii="Kia Light" w:eastAsia="Kia Light" w:hAnsi="Kia Light" w:cs="Arial"/>
          <w:bCs/>
          <w:color w:val="7F7F7F" w:themeColor="text1" w:themeTint="80"/>
          <w:sz w:val="20"/>
          <w:szCs w:val="20"/>
        </w:rPr>
        <w:t xml:space="preserve"> in Corea. Le vendite europee dovrebbero partire tra la fine del 2020 e la prima parte del 2021. Ogni modello venduto in Europa offrirà di serie l'esclusiva garanzia Kia di sette anni e 150.000 chilometri, che comprende anche batteria e motore.</w:t>
      </w:r>
    </w:p>
    <w:p w14:paraId="531A7714"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9570EC9"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5336B17" w14:textId="77777777" w:rsidR="00EA1D3B" w:rsidRDefault="00EA1D3B"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30A02BDF" w14:textId="77777777" w:rsidR="00EA1D3B" w:rsidRDefault="00EA1D3B"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0BBFCDAD" w14:textId="77777777" w:rsidR="00EA1D3B" w:rsidRDefault="00EA1D3B"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58421A25" w14:textId="77777777" w:rsidR="00EA1D3B" w:rsidRDefault="00EA1D3B"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7AF1F566" w14:textId="77777777" w:rsidR="00EA1D3B" w:rsidRDefault="00EA1D3B"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2F6042D7" w14:textId="77777777" w:rsidR="00EA1D3B" w:rsidRDefault="00EA1D3B"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bookmarkStart w:id="0" w:name="_GoBack"/>
      <w:bookmarkEnd w:id="0"/>
    </w:p>
    <w:p w14:paraId="5BDF0AA9" w14:textId="77777777" w:rsidR="00A3467C" w:rsidRPr="00A3467C" w:rsidRDefault="00A3467C" w:rsidP="00A3467C">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A3467C">
        <w:rPr>
          <w:rFonts w:ascii="Kia Light" w:eastAsia="Kia Light" w:hAnsi="Kia Light" w:cs="Arial"/>
          <w:b/>
          <w:bCs/>
          <w:color w:val="7F7F7F" w:themeColor="text1" w:themeTint="80"/>
          <w:sz w:val="20"/>
          <w:szCs w:val="20"/>
        </w:rPr>
        <w:t xml:space="preserve">Note </w:t>
      </w:r>
    </w:p>
    <w:p w14:paraId="224C9F6C" w14:textId="16A8E6D7" w:rsidR="00A3467C" w:rsidRDefault="00A3467C" w:rsidP="00A3467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3467C">
        <w:rPr>
          <w:rFonts w:ascii="Kia Light" w:eastAsia="Kia Light" w:hAnsi="Kia Light" w:cs="Arial"/>
          <w:bCs/>
          <w:color w:val="7F7F7F" w:themeColor="text1" w:themeTint="80"/>
          <w:sz w:val="20"/>
          <w:szCs w:val="20"/>
        </w:rPr>
        <w:t xml:space="preserve">*Da gennaio a giugno 2020 I veicoli </w:t>
      </w:r>
      <w:proofErr w:type="spellStart"/>
      <w:r w:rsidRPr="00A3467C">
        <w:rPr>
          <w:rFonts w:ascii="Kia Light" w:eastAsia="Kia Light" w:hAnsi="Kia Light" w:cs="Arial"/>
          <w:bCs/>
          <w:color w:val="7F7F7F" w:themeColor="text1" w:themeTint="80"/>
          <w:sz w:val="20"/>
          <w:szCs w:val="20"/>
        </w:rPr>
        <w:t>Mild-hybrid</w:t>
      </w:r>
      <w:proofErr w:type="spellEnd"/>
      <w:r w:rsidRPr="00A3467C">
        <w:rPr>
          <w:rFonts w:ascii="Kia Light" w:eastAsia="Kia Light" w:hAnsi="Kia Light" w:cs="Arial"/>
          <w:bCs/>
          <w:color w:val="7F7F7F" w:themeColor="text1" w:themeTint="80"/>
          <w:sz w:val="20"/>
          <w:szCs w:val="20"/>
        </w:rPr>
        <w:t xml:space="preserve">,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plug-in </w:t>
      </w:r>
      <w:proofErr w:type="spellStart"/>
      <w:r w:rsidRPr="00A3467C">
        <w:rPr>
          <w:rFonts w:ascii="Kia Light" w:eastAsia="Kia Light" w:hAnsi="Kia Light" w:cs="Arial"/>
          <w:bCs/>
          <w:color w:val="7F7F7F" w:themeColor="text1" w:themeTint="80"/>
          <w:sz w:val="20"/>
          <w:szCs w:val="20"/>
        </w:rPr>
        <w:t>hybrid</w:t>
      </w:r>
      <w:proofErr w:type="spellEnd"/>
      <w:r w:rsidRPr="00A3467C">
        <w:rPr>
          <w:rFonts w:ascii="Kia Light" w:eastAsia="Kia Light" w:hAnsi="Kia Light" w:cs="Arial"/>
          <w:bCs/>
          <w:color w:val="7F7F7F" w:themeColor="text1" w:themeTint="80"/>
          <w:sz w:val="20"/>
          <w:szCs w:val="20"/>
        </w:rPr>
        <w:t xml:space="preserve"> ed elettrici rappresentano il 25.2% delle vendite di Kia in Europa.</w:t>
      </w:r>
    </w:p>
    <w:p w14:paraId="49FFBCCB" w14:textId="77777777" w:rsidR="00B755FD" w:rsidRDefault="00B755FD" w:rsidP="0073249B">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0B6B5AA" w14:textId="1074FB73" w:rsidR="0073249B" w:rsidRPr="0073249B" w:rsidRDefault="0073249B" w:rsidP="0073249B">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73249B">
        <w:rPr>
          <w:rFonts w:ascii="Kia Light" w:eastAsia="Kia Light" w:hAnsi="Kia Light" w:cs="Arial"/>
          <w:bCs/>
          <w:color w:val="7F7F7F" w:themeColor="text1" w:themeTint="80"/>
          <w:sz w:val="20"/>
          <w:szCs w:val="20"/>
        </w:rPr>
        <w:t xml:space="preserve">Il nuovo </w:t>
      </w:r>
      <w:proofErr w:type="spellStart"/>
      <w:r w:rsidRPr="0073249B">
        <w:rPr>
          <w:rFonts w:ascii="Kia Light" w:eastAsia="Kia Light" w:hAnsi="Kia Light" w:cs="Arial"/>
          <w:bCs/>
          <w:color w:val="7F7F7F" w:themeColor="text1" w:themeTint="80"/>
          <w:sz w:val="20"/>
          <w:szCs w:val="20"/>
        </w:rPr>
        <w:t>Sorento</w:t>
      </w:r>
      <w:proofErr w:type="spellEnd"/>
      <w:r w:rsidRPr="0073249B">
        <w:rPr>
          <w:rFonts w:ascii="Kia Light" w:eastAsia="Kia Light" w:hAnsi="Kia Light" w:cs="Arial"/>
          <w:bCs/>
          <w:color w:val="7F7F7F" w:themeColor="text1" w:themeTint="80"/>
          <w:sz w:val="20"/>
          <w:szCs w:val="20"/>
        </w:rPr>
        <w:t>, è importante sottolineare, viene costruito sulle stesse linee</w:t>
      </w:r>
      <w:r w:rsidR="00B755FD">
        <w:rPr>
          <w:rFonts w:ascii="Kia Light" w:eastAsia="Kia Light" w:hAnsi="Kia Light" w:cs="Arial"/>
          <w:bCs/>
          <w:color w:val="7F7F7F" w:themeColor="text1" w:themeTint="80"/>
          <w:sz w:val="20"/>
          <w:szCs w:val="20"/>
        </w:rPr>
        <w:t xml:space="preserve"> di assemblaggio che hanno dato i natali alla precedente generazione, una vettura </w:t>
      </w:r>
      <w:r w:rsidRPr="0073249B">
        <w:rPr>
          <w:rFonts w:ascii="Kia Light" w:eastAsia="Kia Light" w:hAnsi="Kia Light" w:cs="Arial"/>
          <w:bCs/>
          <w:color w:val="7F7F7F" w:themeColor="text1" w:themeTint="80"/>
          <w:sz w:val="20"/>
          <w:szCs w:val="20"/>
        </w:rPr>
        <w:t>che</w:t>
      </w:r>
      <w:r w:rsidR="00B755FD">
        <w:rPr>
          <w:rFonts w:ascii="Kia Light" w:eastAsia="Kia Light" w:hAnsi="Kia Light" w:cs="Arial"/>
          <w:bCs/>
          <w:color w:val="7F7F7F" w:themeColor="text1" w:themeTint="80"/>
          <w:sz w:val="20"/>
          <w:szCs w:val="20"/>
        </w:rPr>
        <w:t xml:space="preserve">, a livello globale, </w:t>
      </w:r>
      <w:r w:rsidRPr="0073249B">
        <w:rPr>
          <w:rFonts w:ascii="Kia Light" w:eastAsia="Kia Light" w:hAnsi="Kia Light" w:cs="Arial"/>
          <w:bCs/>
          <w:color w:val="7F7F7F" w:themeColor="text1" w:themeTint="80"/>
          <w:sz w:val="20"/>
          <w:szCs w:val="20"/>
        </w:rPr>
        <w:t xml:space="preserve">ha conquistato numerosi riconoscimenti </w:t>
      </w:r>
      <w:r w:rsidR="00B755FD">
        <w:rPr>
          <w:rFonts w:ascii="Kia Light" w:eastAsia="Kia Light" w:hAnsi="Kia Light" w:cs="Arial"/>
          <w:bCs/>
          <w:color w:val="7F7F7F" w:themeColor="text1" w:themeTint="80"/>
          <w:sz w:val="20"/>
          <w:szCs w:val="20"/>
        </w:rPr>
        <w:t>per</w:t>
      </w:r>
      <w:r w:rsidRPr="0073249B">
        <w:rPr>
          <w:rFonts w:ascii="Kia Light" w:eastAsia="Kia Light" w:hAnsi="Kia Light" w:cs="Arial"/>
          <w:bCs/>
          <w:color w:val="7F7F7F" w:themeColor="text1" w:themeTint="80"/>
          <w:sz w:val="20"/>
          <w:szCs w:val="20"/>
        </w:rPr>
        <w:t xml:space="preserve"> </w:t>
      </w:r>
      <w:r w:rsidR="00B755FD" w:rsidRPr="0073249B">
        <w:rPr>
          <w:rFonts w:ascii="Kia Light" w:eastAsia="Kia Light" w:hAnsi="Kia Light" w:cs="Arial"/>
          <w:bCs/>
          <w:color w:val="7F7F7F" w:themeColor="text1" w:themeTint="80"/>
          <w:sz w:val="20"/>
          <w:szCs w:val="20"/>
        </w:rPr>
        <w:t>affidabilità</w:t>
      </w:r>
      <w:r w:rsidR="00B755FD">
        <w:rPr>
          <w:rFonts w:ascii="Kia Light" w:eastAsia="Kia Light" w:hAnsi="Kia Light" w:cs="Arial"/>
          <w:bCs/>
          <w:color w:val="7F7F7F" w:themeColor="text1" w:themeTint="80"/>
          <w:sz w:val="20"/>
          <w:szCs w:val="20"/>
        </w:rPr>
        <w:t xml:space="preserve"> e qualità del prodotto. </w:t>
      </w:r>
      <w:r w:rsidR="00F80C6B">
        <w:rPr>
          <w:rFonts w:ascii="Kia Light" w:eastAsia="Kia Light" w:hAnsi="Kia Light" w:cs="Arial"/>
          <w:bCs/>
          <w:color w:val="7F7F7F" w:themeColor="text1" w:themeTint="80"/>
          <w:sz w:val="20"/>
          <w:szCs w:val="20"/>
        </w:rPr>
        <w:t>Caratteristiche che saranno ereditate anche dalla quarta generazione.</w:t>
      </w:r>
    </w:p>
    <w:p w14:paraId="423FA6BD" w14:textId="77777777" w:rsidR="00B755FD" w:rsidRDefault="00B755FD" w:rsidP="0073249B">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696274B" w14:textId="10E25068" w:rsidR="0073249B" w:rsidRPr="00EA1D3B" w:rsidRDefault="00B755FD" w:rsidP="0073249B">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Pr>
          <w:rFonts w:ascii="Kia Light" w:eastAsia="Kia Light" w:hAnsi="Kia Light" w:cs="Arial"/>
          <w:bCs/>
          <w:color w:val="7F7F7F" w:themeColor="text1" w:themeTint="80"/>
          <w:sz w:val="20"/>
          <w:szCs w:val="20"/>
        </w:rPr>
        <w:t>Sorento</w:t>
      </w:r>
      <w:proofErr w:type="spellEnd"/>
      <w:r>
        <w:rPr>
          <w:rFonts w:ascii="Kia Light" w:eastAsia="Kia Light" w:hAnsi="Kia Light" w:cs="Arial"/>
          <w:bCs/>
          <w:color w:val="7F7F7F" w:themeColor="text1" w:themeTint="80"/>
          <w:sz w:val="20"/>
          <w:szCs w:val="20"/>
        </w:rPr>
        <w:t xml:space="preserve"> rappresenta un pilastro nella costruzione del successo </w:t>
      </w:r>
      <w:r w:rsidR="0073249B" w:rsidRPr="0073249B">
        <w:rPr>
          <w:rFonts w:ascii="Kia Light" w:eastAsia="Kia Light" w:hAnsi="Kia Light" w:cs="Arial"/>
          <w:bCs/>
          <w:color w:val="7F7F7F" w:themeColor="text1" w:themeTint="80"/>
          <w:sz w:val="20"/>
          <w:szCs w:val="20"/>
        </w:rPr>
        <w:t>della gamma globale di Kia</w:t>
      </w:r>
      <w:r>
        <w:rPr>
          <w:rFonts w:ascii="Kia Light" w:eastAsia="Kia Light" w:hAnsi="Kia Light" w:cs="Arial"/>
          <w:bCs/>
          <w:color w:val="7F7F7F" w:themeColor="text1" w:themeTint="80"/>
          <w:sz w:val="20"/>
          <w:szCs w:val="20"/>
        </w:rPr>
        <w:t>,</w:t>
      </w:r>
      <w:r w:rsidR="0073249B" w:rsidRPr="0073249B">
        <w:rPr>
          <w:rFonts w:ascii="Kia Light" w:eastAsia="Kia Light" w:hAnsi="Kia Light" w:cs="Arial"/>
          <w:bCs/>
          <w:color w:val="7F7F7F" w:themeColor="text1" w:themeTint="80"/>
          <w:sz w:val="20"/>
          <w:szCs w:val="20"/>
        </w:rPr>
        <w:t xml:space="preserve"> </w:t>
      </w:r>
      <w:r>
        <w:rPr>
          <w:rFonts w:ascii="Kia Light" w:eastAsia="Kia Light" w:hAnsi="Kia Light" w:cs="Arial"/>
          <w:bCs/>
          <w:color w:val="7F7F7F" w:themeColor="text1" w:themeTint="80"/>
          <w:sz w:val="20"/>
          <w:szCs w:val="20"/>
        </w:rPr>
        <w:t xml:space="preserve">basti pensare che </w:t>
      </w:r>
      <w:r w:rsidRPr="0073249B">
        <w:rPr>
          <w:rFonts w:ascii="Kia Light" w:eastAsia="Kia Light" w:hAnsi="Kia Light" w:cs="Arial"/>
          <w:bCs/>
          <w:color w:val="7F7F7F" w:themeColor="text1" w:themeTint="80"/>
          <w:sz w:val="20"/>
          <w:szCs w:val="20"/>
        </w:rPr>
        <w:t>da quando è stato presentato</w:t>
      </w:r>
      <w:r>
        <w:rPr>
          <w:rFonts w:ascii="Kia Light" w:eastAsia="Kia Light" w:hAnsi="Kia Light" w:cs="Arial"/>
          <w:bCs/>
          <w:color w:val="7F7F7F" w:themeColor="text1" w:themeTint="80"/>
          <w:sz w:val="20"/>
          <w:szCs w:val="20"/>
        </w:rPr>
        <w:t xml:space="preserve"> per la prima volta </w:t>
      </w:r>
      <w:r w:rsidRPr="0073249B">
        <w:rPr>
          <w:rFonts w:ascii="Kia Light" w:eastAsia="Kia Light" w:hAnsi="Kia Light" w:cs="Arial"/>
          <w:bCs/>
          <w:color w:val="7F7F7F" w:themeColor="text1" w:themeTint="80"/>
          <w:sz w:val="20"/>
          <w:szCs w:val="20"/>
        </w:rPr>
        <w:t>nel lontano 2002</w:t>
      </w:r>
      <w:r>
        <w:rPr>
          <w:rFonts w:ascii="Kia Light" w:eastAsia="Kia Light" w:hAnsi="Kia Light" w:cs="Arial"/>
          <w:bCs/>
          <w:color w:val="7F7F7F" w:themeColor="text1" w:themeTint="80"/>
          <w:sz w:val="20"/>
          <w:szCs w:val="20"/>
        </w:rPr>
        <w:t xml:space="preserve"> ha venduto </w:t>
      </w:r>
      <w:r w:rsidR="0073249B" w:rsidRPr="0073249B">
        <w:rPr>
          <w:rFonts w:ascii="Kia Light" w:eastAsia="Kia Light" w:hAnsi="Kia Light" w:cs="Arial"/>
          <w:bCs/>
          <w:color w:val="7F7F7F" w:themeColor="text1" w:themeTint="80"/>
          <w:sz w:val="20"/>
          <w:szCs w:val="20"/>
        </w:rPr>
        <w:t>olt</w:t>
      </w:r>
      <w:r>
        <w:rPr>
          <w:rFonts w:ascii="Kia Light" w:eastAsia="Kia Light" w:hAnsi="Kia Light" w:cs="Arial"/>
          <w:bCs/>
          <w:color w:val="7F7F7F" w:themeColor="text1" w:themeTint="80"/>
          <w:sz w:val="20"/>
          <w:szCs w:val="20"/>
        </w:rPr>
        <w:t xml:space="preserve">re tre milioni di unità </w:t>
      </w:r>
      <w:r w:rsidR="0073249B" w:rsidRPr="0073249B">
        <w:rPr>
          <w:rFonts w:ascii="Kia Light" w:eastAsia="Kia Light" w:hAnsi="Kia Light" w:cs="Arial"/>
          <w:bCs/>
          <w:color w:val="7F7F7F" w:themeColor="text1" w:themeTint="80"/>
          <w:sz w:val="20"/>
          <w:szCs w:val="20"/>
        </w:rPr>
        <w:t>in tutto il mondo</w:t>
      </w:r>
      <w:r>
        <w:rPr>
          <w:rFonts w:ascii="Kia Light" w:eastAsia="Kia Light" w:hAnsi="Kia Light" w:cs="Arial"/>
          <w:bCs/>
          <w:color w:val="7F7F7F" w:themeColor="text1" w:themeTint="80"/>
          <w:sz w:val="20"/>
          <w:szCs w:val="20"/>
        </w:rPr>
        <w:t xml:space="preserve">. </w:t>
      </w:r>
      <w:r w:rsidR="00EA1D3B">
        <w:rPr>
          <w:rFonts w:ascii="Kia Light" w:eastAsia="Kia Light" w:hAnsi="Kia Light" w:cs="Arial"/>
          <w:bCs/>
          <w:color w:val="7F7F7F" w:themeColor="text1" w:themeTint="80"/>
          <w:sz w:val="20"/>
          <w:szCs w:val="20"/>
        </w:rPr>
        <w:t xml:space="preserve">In Italia </w:t>
      </w:r>
      <w:proofErr w:type="spellStart"/>
      <w:r w:rsidR="00EA1D3B">
        <w:rPr>
          <w:rFonts w:ascii="Kia Light" w:eastAsia="Kia Light" w:hAnsi="Kia Light" w:cs="Arial"/>
          <w:bCs/>
          <w:color w:val="7F7F7F" w:themeColor="text1" w:themeTint="80"/>
          <w:sz w:val="20"/>
          <w:szCs w:val="20"/>
        </w:rPr>
        <w:t>Sorento</w:t>
      </w:r>
      <w:proofErr w:type="spellEnd"/>
      <w:r w:rsidR="00EA1D3B">
        <w:rPr>
          <w:rFonts w:ascii="Kia Light" w:eastAsia="Kia Light" w:hAnsi="Kia Light" w:cs="Arial"/>
          <w:bCs/>
          <w:color w:val="7F7F7F" w:themeColor="text1" w:themeTint="80"/>
          <w:sz w:val="20"/>
          <w:szCs w:val="20"/>
        </w:rPr>
        <w:t xml:space="preserve"> si presenterà </w:t>
      </w:r>
      <w:r>
        <w:rPr>
          <w:rFonts w:ascii="Kia Light" w:eastAsia="Kia Light" w:hAnsi="Kia Light" w:cs="Arial"/>
          <w:bCs/>
          <w:color w:val="7F7F7F" w:themeColor="text1" w:themeTint="80"/>
          <w:sz w:val="20"/>
          <w:szCs w:val="20"/>
        </w:rPr>
        <w:t xml:space="preserve">al mercato nazionale </w:t>
      </w:r>
      <w:r w:rsidRPr="00EA1D3B">
        <w:rPr>
          <w:rFonts w:ascii="Kia Light" w:eastAsia="Kia Light" w:hAnsi="Kia Light" w:cs="Arial"/>
          <w:b/>
          <w:bCs/>
          <w:color w:val="7F7F7F" w:themeColor="text1" w:themeTint="80"/>
          <w:sz w:val="20"/>
          <w:szCs w:val="20"/>
          <w:u w:val="single"/>
        </w:rPr>
        <w:t>esc</w:t>
      </w:r>
      <w:r w:rsidR="0024743B" w:rsidRPr="00EA1D3B">
        <w:rPr>
          <w:rFonts w:ascii="Kia Light" w:eastAsia="Kia Light" w:hAnsi="Kia Light" w:cs="Arial"/>
          <w:b/>
          <w:bCs/>
          <w:color w:val="7F7F7F" w:themeColor="text1" w:themeTint="80"/>
          <w:sz w:val="20"/>
          <w:szCs w:val="20"/>
          <w:u w:val="single"/>
        </w:rPr>
        <w:t xml:space="preserve">lusivamente con motorizzazioni </w:t>
      </w:r>
      <w:proofErr w:type="spellStart"/>
      <w:r w:rsidR="0024743B" w:rsidRPr="00EA1D3B">
        <w:rPr>
          <w:rFonts w:ascii="Kia Light" w:eastAsia="Kia Light" w:hAnsi="Kia Light" w:cs="Arial"/>
          <w:b/>
          <w:bCs/>
          <w:color w:val="7F7F7F" w:themeColor="text1" w:themeTint="80"/>
          <w:sz w:val="20"/>
          <w:szCs w:val="20"/>
          <w:u w:val="single"/>
        </w:rPr>
        <w:t>H</w:t>
      </w:r>
      <w:r w:rsidRPr="00EA1D3B">
        <w:rPr>
          <w:rFonts w:ascii="Kia Light" w:eastAsia="Kia Light" w:hAnsi="Kia Light" w:cs="Arial"/>
          <w:b/>
          <w:bCs/>
          <w:color w:val="7F7F7F" w:themeColor="text1" w:themeTint="80"/>
          <w:sz w:val="20"/>
          <w:szCs w:val="20"/>
          <w:u w:val="single"/>
        </w:rPr>
        <w:t>ybrid</w:t>
      </w:r>
      <w:proofErr w:type="spellEnd"/>
      <w:r w:rsidRPr="00EA1D3B">
        <w:rPr>
          <w:rFonts w:ascii="Kia Light" w:eastAsia="Kia Light" w:hAnsi="Kia Light" w:cs="Arial"/>
          <w:b/>
          <w:bCs/>
          <w:color w:val="7F7F7F" w:themeColor="text1" w:themeTint="80"/>
          <w:sz w:val="20"/>
          <w:szCs w:val="20"/>
          <w:u w:val="single"/>
        </w:rPr>
        <w:t xml:space="preserve"> e Plug in</w:t>
      </w:r>
      <w:r w:rsidRPr="00EA1D3B">
        <w:rPr>
          <w:rFonts w:ascii="Kia Light" w:eastAsia="Kia Light" w:hAnsi="Kia Light" w:cs="Arial"/>
          <w:bCs/>
          <w:color w:val="7F7F7F" w:themeColor="text1" w:themeTint="80"/>
          <w:sz w:val="20"/>
          <w:szCs w:val="20"/>
        </w:rPr>
        <w:t>.</w:t>
      </w:r>
    </w:p>
    <w:p w14:paraId="72DF278B" w14:textId="77777777" w:rsidR="00F80C6B" w:rsidRDefault="00F80C6B" w:rsidP="0073249B">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7A6787E4" w14:textId="77777777" w:rsidR="00C92384" w:rsidRPr="005A20D0" w:rsidRDefault="00C92384" w:rsidP="001B1F8F">
      <w:pPr>
        <w:spacing w:before="100" w:beforeAutospacing="1" w:after="100" w:afterAutospacing="1" w:line="360" w:lineRule="auto"/>
        <w:contextualSpacing/>
        <w:jc w:val="both"/>
        <w:rPr>
          <w:rFonts w:ascii="Kia Light" w:eastAsia="Kia Light" w:hAnsi="Kia Light" w:cs="Arial"/>
          <w:b/>
          <w:bCs/>
          <w:i/>
          <w:iCs/>
          <w:color w:val="7F7F7F" w:themeColor="text1" w:themeTint="80"/>
          <w:sz w:val="20"/>
          <w:szCs w:val="20"/>
        </w:rPr>
      </w:pPr>
    </w:p>
    <w:p w14:paraId="03A80A5D" w14:textId="021AF60E" w:rsidR="001B1F8F" w:rsidRPr="0024613F" w:rsidRDefault="001B1F8F" w:rsidP="001B1F8F">
      <w:pPr>
        <w:spacing w:before="100" w:beforeAutospacing="1" w:after="100" w:afterAutospacing="1" w:line="360" w:lineRule="auto"/>
        <w:contextualSpacing/>
        <w:jc w:val="both"/>
        <w:rPr>
          <w:rFonts w:ascii="Kia Light" w:eastAsia="Kia Light" w:hAnsi="Kia Light" w:cs="Arial"/>
          <w:b/>
          <w:bCs/>
          <w:i/>
          <w:iCs/>
          <w:color w:val="7F7F7F" w:themeColor="text1" w:themeTint="80"/>
          <w:sz w:val="20"/>
          <w:szCs w:val="20"/>
        </w:rPr>
      </w:pPr>
      <w:r w:rsidRPr="0024613F">
        <w:rPr>
          <w:rFonts w:ascii="Kia Light" w:eastAsia="Kia Light" w:hAnsi="Kia Light" w:cs="Arial"/>
          <w:b/>
          <w:bCs/>
          <w:i/>
          <w:iCs/>
          <w:color w:val="7F7F7F" w:themeColor="text1" w:themeTint="80"/>
          <w:sz w:val="20"/>
          <w:szCs w:val="20"/>
        </w:rPr>
        <w:t xml:space="preserve">Kia </w:t>
      </w:r>
      <w:proofErr w:type="spellStart"/>
      <w:r w:rsidRPr="0024613F">
        <w:rPr>
          <w:rFonts w:ascii="Kia Light" w:eastAsia="Kia Light" w:hAnsi="Kia Light" w:cs="Arial"/>
          <w:b/>
          <w:bCs/>
          <w:i/>
          <w:iCs/>
          <w:color w:val="7F7F7F" w:themeColor="text1" w:themeTint="80"/>
          <w:sz w:val="20"/>
          <w:szCs w:val="20"/>
        </w:rPr>
        <w:t>Motors</w:t>
      </w:r>
      <w:proofErr w:type="spellEnd"/>
      <w:r w:rsidRPr="0024613F">
        <w:rPr>
          <w:rFonts w:ascii="Kia Light" w:eastAsia="Kia Light" w:hAnsi="Kia Light" w:cs="Arial"/>
          <w:b/>
          <w:bCs/>
          <w:i/>
          <w:iCs/>
          <w:color w:val="7F7F7F" w:themeColor="text1" w:themeTint="80"/>
          <w:sz w:val="20"/>
          <w:szCs w:val="20"/>
        </w:rPr>
        <w:t xml:space="preserve"> Corporation</w:t>
      </w:r>
    </w:p>
    <w:p w14:paraId="60A2329A" w14:textId="77777777" w:rsidR="001B1F8F" w:rsidRPr="001B1F8F" w:rsidRDefault="001B1F8F"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1B1F8F">
        <w:rPr>
          <w:rFonts w:ascii="Kia Light" w:eastAsia="Kia Light" w:hAnsi="Kia Light" w:cs="Arial"/>
          <w:bCs/>
          <w:i/>
          <w:iCs/>
          <w:color w:val="7F7F7F" w:themeColor="text1" w:themeTint="80"/>
          <w:sz w:val="20"/>
          <w:szCs w:val="20"/>
        </w:rPr>
        <w:t xml:space="preserve">Fondata nel maggio del 1944, Kia </w:t>
      </w:r>
      <w:proofErr w:type="spellStart"/>
      <w:r w:rsidRPr="001B1F8F">
        <w:rPr>
          <w:rFonts w:ascii="Kia Light" w:eastAsia="Kia Light" w:hAnsi="Kia Light" w:cs="Arial"/>
          <w:bCs/>
          <w:i/>
          <w:iCs/>
          <w:color w:val="7F7F7F" w:themeColor="text1" w:themeTint="80"/>
          <w:sz w:val="20"/>
          <w:szCs w:val="20"/>
        </w:rPr>
        <w:t>Motors</w:t>
      </w:r>
      <w:proofErr w:type="spellEnd"/>
      <w:r w:rsidRPr="001B1F8F">
        <w:rPr>
          <w:rFonts w:ascii="Kia Light" w:eastAsia="Kia Light" w:hAnsi="Kia Light" w:cs="Arial"/>
          <w:bCs/>
          <w:i/>
          <w:iCs/>
          <w:color w:val="7F7F7F" w:themeColor="text1" w:themeTint="80"/>
          <w:sz w:val="20"/>
          <w:szCs w:val="20"/>
        </w:rPr>
        <w:t xml:space="preserve"> Corporation (</w:t>
      </w:r>
      <w:hyperlink r:id="rId8" w:history="1">
        <w:r w:rsidRPr="001B1F8F">
          <w:rPr>
            <w:rStyle w:val="Collegamentoipertestuale"/>
            <w:rFonts w:ascii="Kia Light" w:eastAsia="Kia Light" w:hAnsi="Kia Light" w:cs="Arial"/>
            <w:bCs/>
            <w:i/>
            <w:iCs/>
            <w:sz w:val="20"/>
            <w:szCs w:val="20"/>
          </w:rPr>
          <w:t>www.kia.com</w:t>
        </w:r>
      </w:hyperlink>
      <w:r w:rsidRPr="001B1F8F">
        <w:rPr>
          <w:rFonts w:ascii="Kia Light" w:eastAsia="Kia Light" w:hAnsi="Kia Light" w:cs="Arial"/>
          <w:bCs/>
          <w:i/>
          <w:iCs/>
          <w:color w:val="7F7F7F" w:themeColor="text1" w:themeTint="80"/>
          <w:sz w:val="20"/>
          <w:szCs w:val="20"/>
        </w:rPr>
        <w:t xml:space="preserve">)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1B1F8F">
        <w:rPr>
          <w:rFonts w:ascii="Kia Light" w:eastAsia="Kia Light" w:hAnsi="Kia Light" w:cs="Arial"/>
          <w:bCs/>
          <w:i/>
          <w:iCs/>
          <w:color w:val="7F7F7F" w:themeColor="text1" w:themeTint="80"/>
          <w:sz w:val="20"/>
          <w:szCs w:val="20"/>
        </w:rPr>
        <w:t>Main</w:t>
      </w:r>
      <w:proofErr w:type="spellEnd"/>
      <w:r w:rsidRPr="001B1F8F">
        <w:rPr>
          <w:rFonts w:ascii="Kia Light" w:eastAsia="Kia Light" w:hAnsi="Kia Light" w:cs="Arial"/>
          <w:bCs/>
          <w:i/>
          <w:iCs/>
          <w:color w:val="7F7F7F" w:themeColor="text1" w:themeTint="80"/>
          <w:sz w:val="20"/>
          <w:szCs w:val="20"/>
        </w:rPr>
        <w:t xml:space="preserve"> sponsor dell'</w:t>
      </w:r>
      <w:proofErr w:type="spellStart"/>
      <w:r w:rsidRPr="001B1F8F">
        <w:rPr>
          <w:rFonts w:ascii="Kia Light" w:eastAsia="Kia Light" w:hAnsi="Kia Light" w:cs="Arial"/>
          <w:bCs/>
          <w:i/>
          <w:iCs/>
          <w:color w:val="7F7F7F" w:themeColor="text1" w:themeTint="80"/>
          <w:sz w:val="20"/>
          <w:szCs w:val="20"/>
        </w:rPr>
        <w:t>Australian</w:t>
      </w:r>
      <w:proofErr w:type="spellEnd"/>
      <w:r w:rsidRPr="001B1F8F">
        <w:rPr>
          <w:rFonts w:ascii="Kia Light" w:eastAsia="Kia Light" w:hAnsi="Kia Light" w:cs="Arial"/>
          <w:bCs/>
          <w:i/>
          <w:iCs/>
          <w:color w:val="7F7F7F" w:themeColor="text1" w:themeTint="80"/>
          <w:sz w:val="20"/>
          <w:szCs w:val="20"/>
        </w:rPr>
        <w:t xml:space="preserve"> Open, </w:t>
      </w:r>
      <w:proofErr w:type="spellStart"/>
      <w:r w:rsidRPr="001B1F8F">
        <w:rPr>
          <w:rFonts w:ascii="Kia Light" w:eastAsia="Kia Light" w:hAnsi="Kia Light" w:cs="Arial"/>
          <w:bCs/>
          <w:i/>
          <w:iCs/>
          <w:color w:val="7F7F7F" w:themeColor="text1" w:themeTint="80"/>
          <w:sz w:val="20"/>
          <w:szCs w:val="20"/>
        </w:rPr>
        <w:t>Official</w:t>
      </w:r>
      <w:proofErr w:type="spellEnd"/>
      <w:r w:rsidRPr="001B1F8F">
        <w:rPr>
          <w:rFonts w:ascii="Kia Light" w:eastAsia="Kia Light" w:hAnsi="Kia Light" w:cs="Arial"/>
          <w:bCs/>
          <w:i/>
          <w:iCs/>
          <w:color w:val="7F7F7F" w:themeColor="text1" w:themeTint="80"/>
          <w:sz w:val="20"/>
          <w:szCs w:val="20"/>
        </w:rPr>
        <w:t xml:space="preserve"> </w:t>
      </w:r>
      <w:proofErr w:type="spellStart"/>
      <w:r w:rsidRPr="001B1F8F">
        <w:rPr>
          <w:rFonts w:ascii="Kia Light" w:eastAsia="Kia Light" w:hAnsi="Kia Light" w:cs="Arial"/>
          <w:bCs/>
          <w:i/>
          <w:iCs/>
          <w:color w:val="7F7F7F" w:themeColor="text1" w:themeTint="80"/>
          <w:sz w:val="20"/>
          <w:szCs w:val="20"/>
        </w:rPr>
        <w:t>automotive</w:t>
      </w:r>
      <w:proofErr w:type="spellEnd"/>
      <w:r w:rsidRPr="001B1F8F">
        <w:rPr>
          <w:rFonts w:ascii="Kia Light" w:eastAsia="Kia Light" w:hAnsi="Kia Light" w:cs="Arial"/>
          <w:bCs/>
          <w:i/>
          <w:iCs/>
          <w:color w:val="7F7F7F" w:themeColor="text1" w:themeTint="80"/>
          <w:sz w:val="20"/>
          <w:szCs w:val="20"/>
        </w:rPr>
        <w:t xml:space="preserve"> partner della FIFA, Partner ufficiale della UEFA Europa League e </w:t>
      </w:r>
      <w:proofErr w:type="spellStart"/>
      <w:r w:rsidRPr="001B1F8F">
        <w:rPr>
          <w:rFonts w:ascii="Kia Light" w:eastAsia="Kia Light" w:hAnsi="Kia Light" w:cs="Arial"/>
          <w:bCs/>
          <w:i/>
          <w:iCs/>
          <w:color w:val="7F7F7F" w:themeColor="text1" w:themeTint="80"/>
          <w:sz w:val="20"/>
          <w:szCs w:val="20"/>
        </w:rPr>
        <w:t>Main</w:t>
      </w:r>
      <w:proofErr w:type="spellEnd"/>
      <w:r w:rsidRPr="001B1F8F">
        <w:rPr>
          <w:rFonts w:ascii="Kia Light" w:eastAsia="Kia Light" w:hAnsi="Kia Light" w:cs="Arial"/>
          <w:bCs/>
          <w:i/>
          <w:iCs/>
          <w:color w:val="7F7F7F" w:themeColor="text1" w:themeTint="80"/>
          <w:sz w:val="20"/>
          <w:szCs w:val="20"/>
        </w:rPr>
        <w:t xml:space="preserve"> partner della League of </w:t>
      </w:r>
      <w:proofErr w:type="spellStart"/>
      <w:r w:rsidRPr="001B1F8F">
        <w:rPr>
          <w:rFonts w:ascii="Kia Light" w:eastAsia="Kia Light" w:hAnsi="Kia Light" w:cs="Arial"/>
          <w:bCs/>
          <w:i/>
          <w:iCs/>
          <w:color w:val="7F7F7F" w:themeColor="text1" w:themeTint="80"/>
          <w:sz w:val="20"/>
          <w:szCs w:val="20"/>
        </w:rPr>
        <w:t>Legends</w:t>
      </w:r>
      <w:proofErr w:type="spellEnd"/>
      <w:r w:rsidRPr="001B1F8F">
        <w:rPr>
          <w:rFonts w:ascii="Kia Light" w:eastAsia="Kia Light" w:hAnsi="Kia Light" w:cs="Arial"/>
          <w:bCs/>
          <w:i/>
          <w:iCs/>
          <w:color w:val="7F7F7F" w:themeColor="text1" w:themeTint="80"/>
          <w:sz w:val="20"/>
          <w:szCs w:val="20"/>
        </w:rPr>
        <w:t xml:space="preserve"> </w:t>
      </w:r>
      <w:proofErr w:type="spellStart"/>
      <w:r w:rsidRPr="001B1F8F">
        <w:rPr>
          <w:rFonts w:ascii="Kia Light" w:eastAsia="Kia Light" w:hAnsi="Kia Light" w:cs="Arial"/>
          <w:bCs/>
          <w:i/>
          <w:iCs/>
          <w:color w:val="7F7F7F" w:themeColor="text1" w:themeTint="80"/>
          <w:sz w:val="20"/>
          <w:szCs w:val="20"/>
        </w:rPr>
        <w:t>European</w:t>
      </w:r>
      <w:proofErr w:type="spellEnd"/>
      <w:r w:rsidRPr="001B1F8F">
        <w:rPr>
          <w:rFonts w:ascii="Kia Light" w:eastAsia="Kia Light" w:hAnsi="Kia Light" w:cs="Arial"/>
          <w:bCs/>
          <w:i/>
          <w:iCs/>
          <w:color w:val="7F7F7F" w:themeColor="text1" w:themeTint="80"/>
          <w:sz w:val="20"/>
          <w:szCs w:val="20"/>
        </w:rPr>
        <w:t xml:space="preserve"> Championship 2019. Lo slogan del brand, "The </w:t>
      </w:r>
      <w:proofErr w:type="spellStart"/>
      <w:r w:rsidRPr="001B1F8F">
        <w:rPr>
          <w:rFonts w:ascii="Kia Light" w:eastAsia="Kia Light" w:hAnsi="Kia Light" w:cs="Arial"/>
          <w:bCs/>
          <w:i/>
          <w:iCs/>
          <w:color w:val="7F7F7F" w:themeColor="text1" w:themeTint="80"/>
          <w:sz w:val="20"/>
          <w:szCs w:val="20"/>
        </w:rPr>
        <w:t>Power</w:t>
      </w:r>
      <w:proofErr w:type="spellEnd"/>
      <w:r w:rsidRPr="001B1F8F">
        <w:rPr>
          <w:rFonts w:ascii="Kia Light" w:eastAsia="Kia Light" w:hAnsi="Kia Light" w:cs="Arial"/>
          <w:bCs/>
          <w:i/>
          <w:iCs/>
          <w:color w:val="7F7F7F" w:themeColor="text1" w:themeTint="80"/>
          <w:sz w:val="20"/>
          <w:szCs w:val="20"/>
        </w:rPr>
        <w:t xml:space="preserve"> to </w:t>
      </w:r>
      <w:proofErr w:type="spellStart"/>
      <w:r w:rsidRPr="001B1F8F">
        <w:rPr>
          <w:rFonts w:ascii="Kia Light" w:eastAsia="Kia Light" w:hAnsi="Kia Light" w:cs="Arial"/>
          <w:bCs/>
          <w:i/>
          <w:iCs/>
          <w:color w:val="7F7F7F" w:themeColor="text1" w:themeTint="80"/>
          <w:sz w:val="20"/>
          <w:szCs w:val="20"/>
        </w:rPr>
        <w:t>Surprise</w:t>
      </w:r>
      <w:proofErr w:type="spellEnd"/>
      <w:r w:rsidRPr="001B1F8F">
        <w:rPr>
          <w:rFonts w:ascii="Kia Light" w:eastAsia="Kia Light" w:hAnsi="Kia Light" w:cs="Arial"/>
          <w:bCs/>
          <w:i/>
          <w:iCs/>
          <w:color w:val="7F7F7F" w:themeColor="text1" w:themeTint="80"/>
          <w:sz w:val="20"/>
          <w:szCs w:val="20"/>
        </w:rPr>
        <w:t>", rappresenta l’impegno globale di Kia nel sorprendere il mondo, con prodotti che riflettono l’approccio entusiasmante e stimolante, in grado di offrire un’esperienza oltre le aspettative</w:t>
      </w:r>
    </w:p>
    <w:p w14:paraId="064B5755" w14:textId="77777777" w:rsidR="00C92384" w:rsidRDefault="00C92384" w:rsidP="001B1F8F">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497C2D37" w14:textId="2D4B6607" w:rsidR="001B1F8F" w:rsidRPr="001B1F8F" w:rsidRDefault="001B1F8F" w:rsidP="001B1F8F">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1B1F8F">
        <w:rPr>
          <w:rFonts w:ascii="Kia Light" w:eastAsia="Kia Light" w:hAnsi="Kia Light" w:cs="Arial"/>
          <w:b/>
          <w:bCs/>
          <w:color w:val="7F7F7F" w:themeColor="text1" w:themeTint="80"/>
          <w:sz w:val="20"/>
          <w:szCs w:val="20"/>
        </w:rPr>
        <w:t xml:space="preserve">Per </w:t>
      </w:r>
      <w:proofErr w:type="gramStart"/>
      <w:r w:rsidRPr="001B1F8F">
        <w:rPr>
          <w:rFonts w:ascii="Kia Light" w:eastAsia="Kia Light" w:hAnsi="Kia Light" w:cs="Arial"/>
          <w:b/>
          <w:bCs/>
          <w:color w:val="7F7F7F" w:themeColor="text1" w:themeTint="80"/>
          <w:sz w:val="20"/>
          <w:szCs w:val="20"/>
        </w:rPr>
        <w:t>informazioni:</w:t>
      </w:r>
      <w:r w:rsidRPr="001B1F8F">
        <w:rPr>
          <w:rFonts w:ascii="Kia Light" w:eastAsia="Kia Light" w:hAnsi="Kia Light" w:cs="Arial"/>
          <w:bCs/>
          <w:color w:val="7F7F7F" w:themeColor="text1" w:themeTint="80"/>
          <w:sz w:val="20"/>
          <w:szCs w:val="20"/>
        </w:rPr>
        <w:br/>
        <w:t>Francesco</w:t>
      </w:r>
      <w:proofErr w:type="gramEnd"/>
      <w:r w:rsidRPr="001B1F8F">
        <w:rPr>
          <w:rFonts w:ascii="Kia Light" w:eastAsia="Kia Light" w:hAnsi="Kia Light" w:cs="Arial"/>
          <w:bCs/>
          <w:color w:val="7F7F7F" w:themeColor="text1" w:themeTint="80"/>
          <w:sz w:val="20"/>
          <w:szCs w:val="20"/>
        </w:rPr>
        <w:t xml:space="preserve"> Cremonesi – PR Assista</w:t>
      </w:r>
      <w:r w:rsidR="00CB3A6A">
        <w:rPr>
          <w:rFonts w:ascii="Kia Light" w:eastAsia="Kia Light" w:hAnsi="Kia Light" w:cs="Arial"/>
          <w:bCs/>
          <w:color w:val="7F7F7F" w:themeColor="text1" w:themeTint="80"/>
          <w:sz w:val="20"/>
          <w:szCs w:val="20"/>
        </w:rPr>
        <w:t xml:space="preserve">nt Manager: </w:t>
      </w:r>
      <w:r w:rsidR="00CB3A6A">
        <w:rPr>
          <w:rFonts w:ascii="Kia Light" w:eastAsia="Kia Light" w:hAnsi="Kia Light" w:cs="Arial"/>
          <w:bCs/>
          <w:color w:val="7F7F7F" w:themeColor="text1" w:themeTint="80"/>
          <w:sz w:val="20"/>
          <w:szCs w:val="20"/>
        </w:rPr>
        <w:br/>
      </w:r>
      <w:r w:rsidR="00CB3A6A">
        <w:rPr>
          <w:rFonts w:ascii="Kia Light" w:eastAsia="Kia Light" w:hAnsi="Kia Light" w:cs="Arial"/>
          <w:bCs/>
          <w:color w:val="7F7F7F" w:themeColor="text1" w:themeTint="80"/>
          <w:sz w:val="20"/>
          <w:szCs w:val="20"/>
        </w:rPr>
        <w:lastRenderedPageBreak/>
        <w:t>+39 3351207396;</w:t>
      </w:r>
      <w:r w:rsidR="00C92384">
        <w:rPr>
          <w:rFonts w:ascii="Kia Light" w:eastAsia="Kia Light" w:hAnsi="Kia Light" w:cs="Arial"/>
          <w:bCs/>
          <w:color w:val="7F7F7F" w:themeColor="text1" w:themeTint="80"/>
          <w:sz w:val="20"/>
          <w:szCs w:val="20"/>
        </w:rPr>
        <w:t>+39</w:t>
      </w:r>
      <w:r w:rsidRPr="001B1F8F">
        <w:rPr>
          <w:rFonts w:ascii="Kia Light" w:eastAsia="Kia Light" w:hAnsi="Kia Light" w:cs="Arial"/>
          <w:bCs/>
          <w:color w:val="7F7F7F" w:themeColor="text1" w:themeTint="80"/>
          <w:sz w:val="20"/>
          <w:szCs w:val="20"/>
        </w:rPr>
        <w:t>0233482180 </w:t>
      </w:r>
      <w:hyperlink r:id="rId9" w:history="1">
        <w:r w:rsidRPr="001B1F8F">
          <w:rPr>
            <w:rStyle w:val="Collegamentoipertestuale"/>
            <w:rFonts w:ascii="Kia Light" w:eastAsia="Kia Light" w:hAnsi="Kia Light" w:cs="Arial"/>
            <w:bCs/>
            <w:sz w:val="20"/>
            <w:szCs w:val="20"/>
          </w:rPr>
          <w:t>francesco.cremonesi@kia.it</w:t>
        </w:r>
      </w:hyperlink>
      <w:r w:rsidRPr="001B1F8F">
        <w:rPr>
          <w:rFonts w:ascii="Kia Light" w:eastAsia="Kia Light" w:hAnsi="Kia Light" w:cs="Arial"/>
          <w:bCs/>
          <w:color w:val="7F7F7F" w:themeColor="text1" w:themeTint="80"/>
          <w:sz w:val="20"/>
          <w:szCs w:val="20"/>
        </w:rPr>
        <w:br/>
        <w:t xml:space="preserve">Cristina Nichifor – PR </w:t>
      </w:r>
      <w:proofErr w:type="spellStart"/>
      <w:r w:rsidRPr="001B1F8F">
        <w:rPr>
          <w:rFonts w:ascii="Kia Light" w:eastAsia="Kia Light" w:hAnsi="Kia Light" w:cs="Arial"/>
          <w:bCs/>
          <w:color w:val="7F7F7F" w:themeColor="text1" w:themeTint="80"/>
          <w:sz w:val="20"/>
          <w:szCs w:val="20"/>
        </w:rPr>
        <w:t>Specialist</w:t>
      </w:r>
      <w:proofErr w:type="spellEnd"/>
      <w:r w:rsidRPr="001B1F8F">
        <w:rPr>
          <w:rFonts w:ascii="Kia Light" w:eastAsia="Kia Light" w:hAnsi="Kia Light" w:cs="Arial"/>
          <w:bCs/>
          <w:color w:val="7F7F7F" w:themeColor="text1" w:themeTint="80"/>
          <w:sz w:val="20"/>
          <w:szCs w:val="20"/>
        </w:rPr>
        <w:t xml:space="preserve">: </w:t>
      </w:r>
      <w:r w:rsidR="00CB3A6A">
        <w:rPr>
          <w:rFonts w:ascii="Kia Light" w:eastAsia="Kia Light" w:hAnsi="Kia Light" w:cs="Arial"/>
          <w:bCs/>
          <w:color w:val="7F7F7F" w:themeColor="text1" w:themeTint="80"/>
          <w:sz w:val="20"/>
          <w:szCs w:val="20"/>
        </w:rPr>
        <w:br/>
      </w:r>
      <w:r w:rsidRPr="001B1F8F">
        <w:rPr>
          <w:rFonts w:ascii="Kia Light" w:eastAsia="Kia Light" w:hAnsi="Kia Light" w:cs="Arial"/>
          <w:bCs/>
          <w:color w:val="7F7F7F" w:themeColor="text1" w:themeTint="80"/>
          <w:sz w:val="20"/>
          <w:szCs w:val="20"/>
        </w:rPr>
        <w:t>+39 0233482183; +39 3666327001 </w:t>
      </w:r>
      <w:hyperlink r:id="rId10" w:history="1">
        <w:r w:rsidRPr="001B1F8F">
          <w:rPr>
            <w:rStyle w:val="Collegamentoipertestuale"/>
            <w:rFonts w:ascii="Kia Light" w:eastAsia="Kia Light" w:hAnsi="Kia Light" w:cs="Arial"/>
            <w:bCs/>
            <w:sz w:val="20"/>
            <w:szCs w:val="20"/>
          </w:rPr>
          <w:t>cristina.nichifor@kia.it</w:t>
        </w:r>
      </w:hyperlink>
    </w:p>
    <w:p w14:paraId="4FE03950" w14:textId="776D7A7A" w:rsidR="0012336A" w:rsidRPr="00730A65" w:rsidRDefault="0012336A"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rPr>
        <w:noProof/>
      </w:rPr>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p w14:paraId="48A1CB86" w14:textId="77777777" w:rsidR="00C94296" w:rsidRDefault="00C942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A533B5D"/>
    <w:multiLevelType w:val="hybridMultilevel"/>
    <w:tmpl w:val="2DC07C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CB9371D"/>
    <w:multiLevelType w:val="hybridMultilevel"/>
    <w:tmpl w:val="28F0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6"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8"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11"/>
  </w:num>
  <w:num w:numId="3">
    <w:abstractNumId w:val="5"/>
  </w:num>
  <w:num w:numId="4">
    <w:abstractNumId w:val="7"/>
  </w:num>
  <w:num w:numId="5">
    <w:abstractNumId w:val="3"/>
  </w:num>
  <w:num w:numId="6">
    <w:abstractNumId w:val="8"/>
  </w:num>
  <w:num w:numId="7">
    <w:abstractNumId w:val="4"/>
  </w:num>
  <w:num w:numId="8">
    <w:abstractNumId w:val="0"/>
  </w:num>
  <w:num w:numId="9">
    <w:abstractNumId w:val="1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86F41"/>
    <w:rsid w:val="0009701A"/>
    <w:rsid w:val="000A19F9"/>
    <w:rsid w:val="000A227B"/>
    <w:rsid w:val="000C6A11"/>
    <w:rsid w:val="000E104F"/>
    <w:rsid w:val="000F6165"/>
    <w:rsid w:val="00110C66"/>
    <w:rsid w:val="0012336A"/>
    <w:rsid w:val="0013100A"/>
    <w:rsid w:val="0014723F"/>
    <w:rsid w:val="001550C8"/>
    <w:rsid w:val="00170432"/>
    <w:rsid w:val="00177BAE"/>
    <w:rsid w:val="001958F5"/>
    <w:rsid w:val="001A1A8E"/>
    <w:rsid w:val="001B1F8F"/>
    <w:rsid w:val="001C53EC"/>
    <w:rsid w:val="001C7580"/>
    <w:rsid w:val="001C7CDF"/>
    <w:rsid w:val="001E1201"/>
    <w:rsid w:val="001F4FFB"/>
    <w:rsid w:val="0021091D"/>
    <w:rsid w:val="00215E17"/>
    <w:rsid w:val="00221706"/>
    <w:rsid w:val="002369F4"/>
    <w:rsid w:val="0024613F"/>
    <w:rsid w:val="0024743B"/>
    <w:rsid w:val="002479A9"/>
    <w:rsid w:val="002A041B"/>
    <w:rsid w:val="002A4D04"/>
    <w:rsid w:val="002E18F3"/>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7799B"/>
    <w:rsid w:val="005800C6"/>
    <w:rsid w:val="0058040A"/>
    <w:rsid w:val="00580C4F"/>
    <w:rsid w:val="0058481D"/>
    <w:rsid w:val="005912C6"/>
    <w:rsid w:val="005A20D0"/>
    <w:rsid w:val="005D6231"/>
    <w:rsid w:val="005F15C2"/>
    <w:rsid w:val="005F6375"/>
    <w:rsid w:val="00601836"/>
    <w:rsid w:val="00615EB9"/>
    <w:rsid w:val="00627127"/>
    <w:rsid w:val="00643132"/>
    <w:rsid w:val="00662225"/>
    <w:rsid w:val="006A5917"/>
    <w:rsid w:val="006B03F1"/>
    <w:rsid w:val="006B1F44"/>
    <w:rsid w:val="006E286C"/>
    <w:rsid w:val="006E3F9B"/>
    <w:rsid w:val="006F21E5"/>
    <w:rsid w:val="00702E5D"/>
    <w:rsid w:val="00707869"/>
    <w:rsid w:val="00730A65"/>
    <w:rsid w:val="0073249B"/>
    <w:rsid w:val="007406A8"/>
    <w:rsid w:val="007438A9"/>
    <w:rsid w:val="00752D68"/>
    <w:rsid w:val="0077387E"/>
    <w:rsid w:val="007739B5"/>
    <w:rsid w:val="00781C0A"/>
    <w:rsid w:val="00790CC2"/>
    <w:rsid w:val="0079449C"/>
    <w:rsid w:val="00797C50"/>
    <w:rsid w:val="007B113E"/>
    <w:rsid w:val="007B19B6"/>
    <w:rsid w:val="007B56C9"/>
    <w:rsid w:val="007B6F90"/>
    <w:rsid w:val="007D6864"/>
    <w:rsid w:val="007E3E10"/>
    <w:rsid w:val="00804820"/>
    <w:rsid w:val="00820290"/>
    <w:rsid w:val="008205A4"/>
    <w:rsid w:val="00821E5F"/>
    <w:rsid w:val="0082745B"/>
    <w:rsid w:val="008359A3"/>
    <w:rsid w:val="008363E2"/>
    <w:rsid w:val="008648CA"/>
    <w:rsid w:val="008B12D0"/>
    <w:rsid w:val="008B68DB"/>
    <w:rsid w:val="008B6C97"/>
    <w:rsid w:val="008C2C3D"/>
    <w:rsid w:val="00911F8C"/>
    <w:rsid w:val="00912653"/>
    <w:rsid w:val="00956DAF"/>
    <w:rsid w:val="00960998"/>
    <w:rsid w:val="009926B9"/>
    <w:rsid w:val="009A6D80"/>
    <w:rsid w:val="009A75E2"/>
    <w:rsid w:val="009B15AF"/>
    <w:rsid w:val="009D3CAE"/>
    <w:rsid w:val="009E4800"/>
    <w:rsid w:val="009E686E"/>
    <w:rsid w:val="00A07E36"/>
    <w:rsid w:val="00A14BF2"/>
    <w:rsid w:val="00A228AD"/>
    <w:rsid w:val="00A27D44"/>
    <w:rsid w:val="00A3467C"/>
    <w:rsid w:val="00A36F4A"/>
    <w:rsid w:val="00A55D33"/>
    <w:rsid w:val="00A819B9"/>
    <w:rsid w:val="00A936BC"/>
    <w:rsid w:val="00AE07D4"/>
    <w:rsid w:val="00AE0FED"/>
    <w:rsid w:val="00AE3808"/>
    <w:rsid w:val="00B1319A"/>
    <w:rsid w:val="00B30426"/>
    <w:rsid w:val="00B31E69"/>
    <w:rsid w:val="00B322D8"/>
    <w:rsid w:val="00B32410"/>
    <w:rsid w:val="00B660F4"/>
    <w:rsid w:val="00B70B31"/>
    <w:rsid w:val="00B755FD"/>
    <w:rsid w:val="00B81539"/>
    <w:rsid w:val="00B81ECF"/>
    <w:rsid w:val="00B94024"/>
    <w:rsid w:val="00BC4EBE"/>
    <w:rsid w:val="00BC6BB3"/>
    <w:rsid w:val="00BE5910"/>
    <w:rsid w:val="00BF7ECB"/>
    <w:rsid w:val="00C12C78"/>
    <w:rsid w:val="00C13189"/>
    <w:rsid w:val="00C36C09"/>
    <w:rsid w:val="00C63BA1"/>
    <w:rsid w:val="00C64A16"/>
    <w:rsid w:val="00C92384"/>
    <w:rsid w:val="00C94296"/>
    <w:rsid w:val="00CB0231"/>
    <w:rsid w:val="00CB3A6A"/>
    <w:rsid w:val="00CC4EE7"/>
    <w:rsid w:val="00CC7969"/>
    <w:rsid w:val="00CD7737"/>
    <w:rsid w:val="00D00202"/>
    <w:rsid w:val="00D21D7A"/>
    <w:rsid w:val="00D30AEC"/>
    <w:rsid w:val="00D345CE"/>
    <w:rsid w:val="00D4147F"/>
    <w:rsid w:val="00D43DE3"/>
    <w:rsid w:val="00D63AA8"/>
    <w:rsid w:val="00D77CD8"/>
    <w:rsid w:val="00D81221"/>
    <w:rsid w:val="00D86AC2"/>
    <w:rsid w:val="00D93AFE"/>
    <w:rsid w:val="00DA3A73"/>
    <w:rsid w:val="00DC1745"/>
    <w:rsid w:val="00DC1D60"/>
    <w:rsid w:val="00DC4D82"/>
    <w:rsid w:val="00DD2B94"/>
    <w:rsid w:val="00DD498F"/>
    <w:rsid w:val="00E346C1"/>
    <w:rsid w:val="00E421E3"/>
    <w:rsid w:val="00E51F31"/>
    <w:rsid w:val="00E56236"/>
    <w:rsid w:val="00E651D7"/>
    <w:rsid w:val="00EA1D3B"/>
    <w:rsid w:val="00EA2CA4"/>
    <w:rsid w:val="00EA57C6"/>
    <w:rsid w:val="00EC54FA"/>
    <w:rsid w:val="00EE1B87"/>
    <w:rsid w:val="00EE60FB"/>
    <w:rsid w:val="00EF66A1"/>
    <w:rsid w:val="00EF6E24"/>
    <w:rsid w:val="00F05829"/>
    <w:rsid w:val="00F50AF0"/>
    <w:rsid w:val="00F55EB3"/>
    <w:rsid w:val="00F60F2D"/>
    <w:rsid w:val="00F61366"/>
    <w:rsid w:val="00F80C6B"/>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istina.nichifor@kia.it" TargetMode="External"/><Relationship Id="rId4" Type="http://schemas.openxmlformats.org/officeDocument/2006/relationships/settings" Target="settings.xml"/><Relationship Id="rId9" Type="http://schemas.openxmlformats.org/officeDocument/2006/relationships/hyperlink" Target="mailto:francesco.cremonesi@k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AA87-B7C0-41ED-805A-69ED570C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1777</Words>
  <Characters>10130</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4</cp:revision>
  <cp:lastPrinted>2019-02-27T15:44:00Z</cp:lastPrinted>
  <dcterms:created xsi:type="dcterms:W3CDTF">2020-09-01T14:27:00Z</dcterms:created>
  <dcterms:modified xsi:type="dcterms:W3CDTF">2020-09-02T07:23:00Z</dcterms:modified>
</cp:coreProperties>
</file>