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E3875" w14:textId="77777777" w:rsidR="005324C1" w:rsidRPr="007D6864" w:rsidRDefault="005324C1" w:rsidP="0058481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</w:pPr>
    </w:p>
    <w:p w14:paraId="290A3F66" w14:textId="77777777" w:rsidR="0076117E" w:rsidRPr="0076117E" w:rsidRDefault="0076117E" w:rsidP="0076117E">
      <w:pPr>
        <w:spacing w:before="100" w:beforeAutospacing="1" w:after="100" w:afterAutospacing="1" w:line="240" w:lineRule="atLeast"/>
        <w:contextualSpacing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</w:pPr>
      <w:r w:rsidRPr="0076117E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 xml:space="preserve">Nuovo record di vendite per Kia </w:t>
      </w:r>
      <w:proofErr w:type="spellStart"/>
      <w:r w:rsidRPr="0076117E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Motors</w:t>
      </w:r>
      <w:proofErr w:type="spellEnd"/>
      <w:r w:rsidRPr="0076117E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 xml:space="preserve"> in Europa, </w:t>
      </w:r>
    </w:p>
    <w:p w14:paraId="6C4CB080" w14:textId="7002198E" w:rsidR="0076117E" w:rsidRDefault="0076117E" w:rsidP="0076117E">
      <w:pPr>
        <w:spacing w:before="100" w:beforeAutospacing="1" w:after="100" w:afterAutospacing="1" w:line="240" w:lineRule="atLeast"/>
        <w:contextualSpacing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</w:pPr>
      <w:r w:rsidRPr="0076117E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Superato</w:t>
      </w:r>
      <w:r w:rsidRPr="0076117E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 xml:space="preserve"> per la prima volta il mezzo milione di auto vendute</w:t>
      </w:r>
    </w:p>
    <w:p w14:paraId="60F3F940" w14:textId="77777777" w:rsidR="0076117E" w:rsidRPr="0076117E" w:rsidRDefault="0076117E" w:rsidP="0076117E">
      <w:pPr>
        <w:pStyle w:val="Paragrafoelenco"/>
        <w:numPr>
          <w:ilvl w:val="0"/>
          <w:numId w:val="11"/>
        </w:numPr>
        <w:spacing w:before="100" w:beforeAutospacing="1" w:after="100" w:afterAutospacing="1" w:line="240" w:lineRule="atLeast"/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</w:pPr>
      <w:r w:rsidRPr="0076117E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>Anno da record con 502.845 auto vendute da Kia in Europa nel 2019</w:t>
      </w:r>
    </w:p>
    <w:p w14:paraId="0AADEB0A" w14:textId="77777777" w:rsidR="0076117E" w:rsidRPr="0076117E" w:rsidRDefault="0076117E" w:rsidP="0076117E">
      <w:pPr>
        <w:pStyle w:val="Paragrafoelenco"/>
        <w:numPr>
          <w:ilvl w:val="0"/>
          <w:numId w:val="11"/>
        </w:numPr>
        <w:spacing w:before="100" w:beforeAutospacing="1" w:after="100" w:afterAutospacing="1" w:line="240" w:lineRule="atLeast"/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</w:pPr>
      <w:r w:rsidRPr="0076117E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>Salgono a 11 gli anni consecutivi di crescita con la migliore quota di mercato di sempre: 3,2%</w:t>
      </w:r>
    </w:p>
    <w:p w14:paraId="4D1E897E" w14:textId="77777777" w:rsidR="0076117E" w:rsidRPr="0076117E" w:rsidRDefault="0076117E" w:rsidP="0076117E">
      <w:pPr>
        <w:pStyle w:val="Paragrafoelenco"/>
        <w:numPr>
          <w:ilvl w:val="0"/>
          <w:numId w:val="11"/>
        </w:numPr>
        <w:spacing w:before="100" w:beforeAutospacing="1" w:after="100" w:afterAutospacing="1" w:line="240" w:lineRule="atLeast"/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</w:pPr>
      <w:r w:rsidRPr="0076117E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>Le vendite annue di modelli elettrici Kia sono quasi raddoppiate</w:t>
      </w:r>
    </w:p>
    <w:p w14:paraId="278D7CB8" w14:textId="77777777" w:rsidR="0076117E" w:rsidRPr="0076117E" w:rsidRDefault="0076117E" w:rsidP="0076117E">
      <w:pPr>
        <w:pStyle w:val="Paragrafoelenco"/>
        <w:numPr>
          <w:ilvl w:val="0"/>
          <w:numId w:val="11"/>
        </w:numPr>
        <w:spacing w:before="100" w:beforeAutospacing="1" w:after="100" w:afterAutospacing="1" w:line="240" w:lineRule="atLeast"/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</w:pPr>
      <w:r w:rsidRPr="0076117E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 xml:space="preserve">Miete successi la nuova gamma </w:t>
      </w:r>
      <w:proofErr w:type="spellStart"/>
      <w:r w:rsidRPr="0076117E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>Ceed</w:t>
      </w:r>
      <w:proofErr w:type="spellEnd"/>
      <w:r w:rsidRPr="0076117E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 xml:space="preserve">, vendite in rialzo del 46% </w:t>
      </w:r>
    </w:p>
    <w:p w14:paraId="14A72B6A" w14:textId="0BD40146" w:rsidR="006E3F9B" w:rsidRPr="0076117E" w:rsidRDefault="0076117E" w:rsidP="0076117E">
      <w:pPr>
        <w:pStyle w:val="Paragrafoelenco"/>
        <w:numPr>
          <w:ilvl w:val="0"/>
          <w:numId w:val="11"/>
        </w:numPr>
        <w:spacing w:before="100" w:beforeAutospacing="1" w:after="100" w:afterAutospacing="1" w:line="240" w:lineRule="atLeast"/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</w:pPr>
      <w:r w:rsidRPr="0076117E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 xml:space="preserve">Salgono a 39 i mercati di competenza di Kia </w:t>
      </w:r>
      <w:proofErr w:type="spellStart"/>
      <w:r w:rsidRPr="0076117E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>Motors</w:t>
      </w:r>
      <w:proofErr w:type="spellEnd"/>
      <w:r w:rsidRPr="0076117E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 xml:space="preserve"> Europe grazie alle nuove aree in Europa orientale e Caucaso</w:t>
      </w:r>
    </w:p>
    <w:p w14:paraId="52BC450D" w14:textId="3F26A10F" w:rsidR="0076117E" w:rsidRPr="0076117E" w:rsidRDefault="002D37A7" w:rsidP="0076117E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</w:rPr>
      </w:pPr>
      <w:r w:rsidRPr="002C5831">
        <w:rPr>
          <w:rFonts w:ascii="Kia Light" w:eastAsia="Kia Light" w:hAnsi="Kia Light" w:cs="Arial"/>
          <w:b/>
          <w:color w:val="7F7F7F" w:themeColor="text1" w:themeTint="80"/>
        </w:rPr>
        <w:t>Gennaio</w:t>
      </w:r>
      <w:r w:rsidR="00CA43AB" w:rsidRPr="002C5831">
        <w:rPr>
          <w:rFonts w:ascii="Kia Light" w:eastAsia="Kia Light" w:hAnsi="Kia Light" w:cs="Arial"/>
          <w:b/>
          <w:color w:val="7F7F7F" w:themeColor="text1" w:themeTint="80"/>
        </w:rPr>
        <w:t xml:space="preserve"> </w:t>
      </w:r>
      <w:r w:rsidRPr="002C5831">
        <w:rPr>
          <w:rFonts w:ascii="Kia Light" w:eastAsia="Kia Light" w:hAnsi="Kia Light" w:cs="Arial"/>
          <w:b/>
          <w:color w:val="7F7F7F" w:themeColor="text1" w:themeTint="80"/>
        </w:rPr>
        <w:t>2020</w:t>
      </w:r>
      <w:r w:rsidR="0033464C" w:rsidRPr="002C5831">
        <w:rPr>
          <w:rFonts w:ascii="Kia Light" w:eastAsia="Kia Light" w:hAnsi="Kia Light" w:cs="Arial"/>
          <w:b/>
          <w:color w:val="7F7F7F" w:themeColor="text1" w:themeTint="80"/>
        </w:rPr>
        <w:t xml:space="preserve"> – </w:t>
      </w:r>
      <w:r w:rsidR="0076117E" w:rsidRPr="0076117E">
        <w:rPr>
          <w:rFonts w:ascii="Kia Light" w:eastAsia="Kia Light" w:hAnsi="Kia Light" w:cs="Arial"/>
          <w:color w:val="7F7F7F" w:themeColor="text1" w:themeTint="80"/>
        </w:rPr>
        <w:t xml:space="preserve">Nuovo record di vendite per Kia </w:t>
      </w:r>
      <w:proofErr w:type="spellStart"/>
      <w:r w:rsidR="0076117E" w:rsidRPr="0076117E">
        <w:rPr>
          <w:rFonts w:ascii="Kia Light" w:eastAsia="Kia Light" w:hAnsi="Kia Light" w:cs="Arial"/>
          <w:color w:val="7F7F7F" w:themeColor="text1" w:themeTint="80"/>
        </w:rPr>
        <w:t>Motors</w:t>
      </w:r>
      <w:proofErr w:type="spellEnd"/>
      <w:r w:rsidR="0076117E" w:rsidRPr="0076117E">
        <w:rPr>
          <w:rFonts w:ascii="Kia Light" w:eastAsia="Kia Light" w:hAnsi="Kia Light" w:cs="Arial"/>
          <w:color w:val="7F7F7F" w:themeColor="text1" w:themeTint="80"/>
        </w:rPr>
        <w:t xml:space="preserve"> che ha realizzato per la prima volta un fatturato annuo per oltre mezzo milione di</w:t>
      </w:r>
      <w:r w:rsidR="0076117E">
        <w:rPr>
          <w:rFonts w:ascii="Kia Light" w:eastAsia="Kia Light" w:hAnsi="Kia Light" w:cs="Arial"/>
          <w:color w:val="7F7F7F" w:themeColor="text1" w:themeTint="80"/>
        </w:rPr>
        <w:t xml:space="preserve"> automobili vendute in Europa. </w:t>
      </w:r>
      <w:r w:rsidR="0076117E" w:rsidRPr="0076117E">
        <w:rPr>
          <w:rFonts w:ascii="Kia Light" w:eastAsia="Kia Light" w:hAnsi="Kia Light" w:cs="Arial"/>
          <w:color w:val="7F7F7F" w:themeColor="text1" w:themeTint="80"/>
        </w:rPr>
        <w:t>A confermare il traguardo sono i nuovi dati pubblicati dall'Acea, l'Associazione dei costruttori d’auto europei.</w:t>
      </w:r>
    </w:p>
    <w:p w14:paraId="43ECA06D" w14:textId="6DE16A4E" w:rsidR="0076117E" w:rsidRPr="0076117E" w:rsidRDefault="0076117E" w:rsidP="0076117E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</w:rPr>
      </w:pPr>
      <w:r w:rsidRPr="0076117E">
        <w:rPr>
          <w:rFonts w:ascii="Kia Light" w:eastAsia="Kia Light" w:hAnsi="Kia Light" w:cs="Arial"/>
          <w:color w:val="7F7F7F" w:themeColor="text1" w:themeTint="80"/>
        </w:rPr>
        <w:t>Con 502.845 unità vendute complessivamente in Europa nel 2019*, Kia registra un incremento del +1,7% segnando così l'undicesimo anno consecutivo di crescita del marchio. Inoltre, l'anno scorso Kia ha raggiunto per la prima volta una quota di mercato del 3,2%, ai massimi livelli in tutti i paesi de</w:t>
      </w:r>
      <w:r>
        <w:rPr>
          <w:rFonts w:ascii="Kia Light" w:eastAsia="Kia Light" w:hAnsi="Kia Light" w:cs="Arial"/>
          <w:color w:val="7F7F7F" w:themeColor="text1" w:themeTint="80"/>
        </w:rPr>
        <w:t xml:space="preserve">ll'Unione Europea e dell’EFTA. </w:t>
      </w:r>
      <w:r>
        <w:rPr>
          <w:rFonts w:ascii="Kia Light" w:eastAsia="Kia Light" w:hAnsi="Kia Light" w:cs="Arial"/>
          <w:color w:val="7F7F7F" w:themeColor="text1" w:themeTint="80"/>
        </w:rPr>
        <w:br/>
      </w:r>
      <w:r w:rsidRPr="0076117E">
        <w:rPr>
          <w:rFonts w:ascii="Kia Light" w:eastAsia="Kia Light" w:hAnsi="Kia Light" w:cs="Arial"/>
          <w:color w:val="7F7F7F" w:themeColor="text1" w:themeTint="80"/>
        </w:rPr>
        <w:t>L’incremento delle vendite è stato supportato in gran parte dal crescente interesse dei clienti per la sempre più ampia offerta eco-</w:t>
      </w:r>
      <w:proofErr w:type="spellStart"/>
      <w:r w:rsidRPr="0076117E">
        <w:rPr>
          <w:rFonts w:ascii="Kia Light" w:eastAsia="Kia Light" w:hAnsi="Kia Light" w:cs="Arial"/>
          <w:color w:val="7F7F7F" w:themeColor="text1" w:themeTint="80"/>
        </w:rPr>
        <w:t>friendly</w:t>
      </w:r>
      <w:proofErr w:type="spellEnd"/>
      <w:r w:rsidRPr="0076117E">
        <w:rPr>
          <w:rFonts w:ascii="Kia Light" w:eastAsia="Kia Light" w:hAnsi="Kia Light" w:cs="Arial"/>
          <w:color w:val="7F7F7F" w:themeColor="text1" w:themeTint="80"/>
        </w:rPr>
        <w:t xml:space="preserve"> di Kia con i modelli ibridi, ibridi plug-in ed elettrici, oltre che dal successo ottenuto con l’introduzione di nuova </w:t>
      </w:r>
      <w:proofErr w:type="spellStart"/>
      <w:r w:rsidRPr="0076117E">
        <w:rPr>
          <w:rFonts w:ascii="Kia Light" w:eastAsia="Kia Light" w:hAnsi="Kia Light" w:cs="Arial"/>
          <w:color w:val="7F7F7F" w:themeColor="text1" w:themeTint="80"/>
        </w:rPr>
        <w:t>Ceed</w:t>
      </w:r>
      <w:proofErr w:type="spellEnd"/>
      <w:r w:rsidRPr="0076117E">
        <w:rPr>
          <w:rFonts w:ascii="Kia Light" w:eastAsia="Kia Light" w:hAnsi="Kia Light" w:cs="Arial"/>
          <w:color w:val="7F7F7F" w:themeColor="text1" w:themeTint="80"/>
        </w:rPr>
        <w:t xml:space="preserve"> e </w:t>
      </w:r>
      <w:proofErr w:type="spellStart"/>
      <w:r w:rsidRPr="0076117E">
        <w:rPr>
          <w:rFonts w:ascii="Kia Light" w:eastAsia="Kia Light" w:hAnsi="Kia Light" w:cs="Arial"/>
          <w:color w:val="7F7F7F" w:themeColor="text1" w:themeTint="80"/>
        </w:rPr>
        <w:t>Stonic</w:t>
      </w:r>
      <w:proofErr w:type="spellEnd"/>
      <w:r w:rsidRPr="0076117E">
        <w:rPr>
          <w:rFonts w:ascii="Kia Light" w:eastAsia="Kia Light" w:hAnsi="Kia Light" w:cs="Arial"/>
          <w:color w:val="7F7F7F" w:themeColor="text1" w:themeTint="80"/>
        </w:rPr>
        <w:t>.</w:t>
      </w:r>
    </w:p>
    <w:p w14:paraId="566D45E1" w14:textId="77777777" w:rsidR="0076117E" w:rsidRDefault="0076117E" w:rsidP="0076117E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</w:rPr>
      </w:pPr>
      <w:r w:rsidRPr="0076117E">
        <w:rPr>
          <w:rFonts w:ascii="Kia Light" w:eastAsia="Kia Light" w:hAnsi="Kia Light" w:cs="Arial"/>
          <w:color w:val="7F7F7F" w:themeColor="text1" w:themeTint="80"/>
        </w:rPr>
        <w:t xml:space="preserve">“Il 2019 ha segnato un anno particolarmente importante per Kia, grazie all’introduzione </w:t>
      </w:r>
      <w:proofErr w:type="gramStart"/>
      <w:r w:rsidRPr="0076117E">
        <w:rPr>
          <w:rFonts w:ascii="Kia Light" w:eastAsia="Kia Light" w:hAnsi="Kia Light" w:cs="Arial"/>
          <w:color w:val="7F7F7F" w:themeColor="text1" w:themeTint="80"/>
        </w:rPr>
        <w:t>dei  nostri</w:t>
      </w:r>
      <w:proofErr w:type="gramEnd"/>
      <w:r w:rsidRPr="0076117E">
        <w:rPr>
          <w:rFonts w:ascii="Kia Light" w:eastAsia="Kia Light" w:hAnsi="Kia Light" w:cs="Arial"/>
          <w:color w:val="7F7F7F" w:themeColor="text1" w:themeTint="80"/>
        </w:rPr>
        <w:t xml:space="preserve"> primi veicoli elettrici di nuova generazione e al lancio di versioni e propulsori aggiornati sulle linee di modelli più apprezzati – ha commentato così i risultati positivi Emilio Herrera, </w:t>
      </w:r>
      <w:proofErr w:type="spellStart"/>
      <w:r w:rsidRPr="0076117E">
        <w:rPr>
          <w:rFonts w:ascii="Kia Light" w:eastAsia="Kia Light" w:hAnsi="Kia Light" w:cs="Arial"/>
          <w:color w:val="7F7F7F" w:themeColor="text1" w:themeTint="80"/>
        </w:rPr>
        <w:t>Chief</w:t>
      </w:r>
      <w:proofErr w:type="spellEnd"/>
      <w:r w:rsidRPr="0076117E">
        <w:rPr>
          <w:rFonts w:ascii="Kia Light" w:eastAsia="Kia Light" w:hAnsi="Kia Light" w:cs="Arial"/>
          <w:color w:val="7F7F7F" w:themeColor="text1" w:themeTint="80"/>
        </w:rPr>
        <w:t xml:space="preserve"> Operating </w:t>
      </w:r>
      <w:proofErr w:type="spellStart"/>
      <w:r w:rsidRPr="0076117E">
        <w:rPr>
          <w:rFonts w:ascii="Kia Light" w:eastAsia="Kia Light" w:hAnsi="Kia Light" w:cs="Arial"/>
          <w:color w:val="7F7F7F" w:themeColor="text1" w:themeTint="80"/>
        </w:rPr>
        <w:t>Officer</w:t>
      </w:r>
      <w:proofErr w:type="spellEnd"/>
      <w:r w:rsidRPr="0076117E">
        <w:rPr>
          <w:rFonts w:ascii="Kia Light" w:eastAsia="Kia Light" w:hAnsi="Kia Light" w:cs="Arial"/>
          <w:color w:val="7F7F7F" w:themeColor="text1" w:themeTint="80"/>
        </w:rPr>
        <w:t xml:space="preserve"> Kia </w:t>
      </w:r>
      <w:proofErr w:type="spellStart"/>
      <w:r w:rsidRPr="0076117E">
        <w:rPr>
          <w:rFonts w:ascii="Kia Light" w:eastAsia="Kia Light" w:hAnsi="Kia Light" w:cs="Arial"/>
          <w:color w:val="7F7F7F" w:themeColor="text1" w:themeTint="80"/>
        </w:rPr>
        <w:t>Motors</w:t>
      </w:r>
      <w:proofErr w:type="spellEnd"/>
      <w:r w:rsidRPr="0076117E">
        <w:rPr>
          <w:rFonts w:ascii="Kia Light" w:eastAsia="Kia Light" w:hAnsi="Kia Light" w:cs="Arial"/>
          <w:color w:val="7F7F7F" w:themeColor="text1" w:themeTint="80"/>
        </w:rPr>
        <w:t xml:space="preserve"> Europe. – Fra i precursori dell’elettrificazione, Kia sta rispondendo alla sempre più forte richiesta dei consumatori di ridurre l'impatto ambientale e i costi di gestione della mobilità personale”, ha sottolineato Herrera. </w:t>
      </w:r>
    </w:p>
    <w:p w14:paraId="1965D068" w14:textId="77777777" w:rsidR="0076117E" w:rsidRDefault="0076117E" w:rsidP="0076117E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</w:rPr>
      </w:pPr>
      <w:r w:rsidRPr="0076117E">
        <w:rPr>
          <w:rFonts w:ascii="Kia Light" w:eastAsia="Kia Light" w:hAnsi="Kia Light" w:cs="Arial"/>
          <w:color w:val="7F7F7F" w:themeColor="text1" w:themeTint="80"/>
        </w:rPr>
        <w:lastRenderedPageBreak/>
        <w:t xml:space="preserve">"I nostri clienti ci dicono sempre più spesso di essere </w:t>
      </w:r>
      <w:r>
        <w:rPr>
          <w:rFonts w:ascii="Kia Light" w:eastAsia="Kia Light" w:hAnsi="Kia Light" w:cs="Arial"/>
          <w:color w:val="7F7F7F" w:themeColor="text1" w:themeTint="80"/>
        </w:rPr>
        <w:t xml:space="preserve">fortemente motivati all'idea di </w:t>
      </w:r>
      <w:r w:rsidRPr="0076117E">
        <w:rPr>
          <w:rFonts w:ascii="Kia Light" w:eastAsia="Kia Light" w:hAnsi="Kia Light" w:cs="Arial"/>
          <w:color w:val="7F7F7F" w:themeColor="text1" w:themeTint="80"/>
        </w:rPr>
        <w:t xml:space="preserve">‘elettrificarsi’ e la nostra brand </w:t>
      </w:r>
      <w:proofErr w:type="spellStart"/>
      <w:r w:rsidRPr="0076117E">
        <w:rPr>
          <w:rFonts w:ascii="Kia Light" w:eastAsia="Kia Light" w:hAnsi="Kia Light" w:cs="Arial"/>
          <w:color w:val="7F7F7F" w:themeColor="text1" w:themeTint="80"/>
        </w:rPr>
        <w:t>strategy</w:t>
      </w:r>
      <w:proofErr w:type="spellEnd"/>
      <w:r w:rsidRPr="0076117E">
        <w:rPr>
          <w:rFonts w:ascii="Kia Light" w:eastAsia="Kia Light" w:hAnsi="Kia Light" w:cs="Arial"/>
          <w:color w:val="7F7F7F" w:themeColor="text1" w:themeTint="80"/>
        </w:rPr>
        <w:t xml:space="preserve"> va proprio in quella direzione, cioè in quella di offrire modelli a mobilità elettrica che non sacrifichino in alcun modo qualità, design o il</w:t>
      </w:r>
      <w:r>
        <w:rPr>
          <w:rFonts w:ascii="Kia Light" w:eastAsia="Kia Light" w:hAnsi="Kia Light" w:cs="Arial"/>
          <w:color w:val="7F7F7F" w:themeColor="text1" w:themeTint="80"/>
        </w:rPr>
        <w:t xml:space="preserve"> carattere dell’auto</w:t>
      </w:r>
      <w:proofErr w:type="gramStart"/>
      <w:r>
        <w:rPr>
          <w:rFonts w:ascii="Kia Light" w:eastAsia="Kia Light" w:hAnsi="Kia Light" w:cs="Arial"/>
          <w:color w:val="7F7F7F" w:themeColor="text1" w:themeTint="80"/>
        </w:rPr>
        <w:t>".</w:t>
      </w:r>
      <w:r>
        <w:rPr>
          <w:rFonts w:ascii="Kia Light" w:eastAsia="Kia Light" w:hAnsi="Kia Light" w:cs="Arial"/>
          <w:color w:val="7F7F7F" w:themeColor="text1" w:themeTint="80"/>
        </w:rPr>
        <w:br/>
      </w:r>
      <w:r w:rsidRPr="0076117E">
        <w:rPr>
          <w:rFonts w:ascii="Kia Light" w:eastAsia="Kia Light" w:hAnsi="Kia Light" w:cs="Arial"/>
          <w:color w:val="7F7F7F" w:themeColor="text1" w:themeTint="80"/>
        </w:rPr>
        <w:t>“</w:t>
      </w:r>
      <w:proofErr w:type="gramEnd"/>
      <w:r w:rsidRPr="0076117E">
        <w:rPr>
          <w:rFonts w:ascii="Kia Light" w:eastAsia="Kia Light" w:hAnsi="Kia Light" w:cs="Arial"/>
          <w:color w:val="7F7F7F" w:themeColor="text1" w:themeTint="80"/>
        </w:rPr>
        <w:t>Guardando al 2020 – ha concluso Herrera - i cambiamenti già in atto nelle nostre linee di produzione e fornitura ci consentiranno di affrontare gli ostacoli sulla diffusione dell’elettrico. L'anno scorso, Kia ha venduto quasi il doppio del numero di questi veicoli rispetto al 2018 e siamo fiduciosi che la crescente offerta ci aiuterà a soddisfare la c</w:t>
      </w:r>
      <w:r>
        <w:rPr>
          <w:rFonts w:ascii="Kia Light" w:eastAsia="Kia Light" w:hAnsi="Kia Light" w:cs="Arial"/>
          <w:color w:val="7F7F7F" w:themeColor="text1" w:themeTint="80"/>
        </w:rPr>
        <w:t>rescente domanda", ha concluso.</w:t>
      </w:r>
    </w:p>
    <w:p w14:paraId="34A467B1" w14:textId="3C1F781D" w:rsidR="0076117E" w:rsidRPr="0076117E" w:rsidRDefault="0076117E" w:rsidP="0076117E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</w:rPr>
      </w:pPr>
      <w:r w:rsidRPr="0076117E">
        <w:rPr>
          <w:rFonts w:ascii="Kia Light" w:eastAsia="Kia Light" w:hAnsi="Kia Light" w:cs="Arial"/>
          <w:b/>
          <w:color w:val="7F7F7F" w:themeColor="text1" w:themeTint="80"/>
        </w:rPr>
        <w:t xml:space="preserve">Vendite, l’elettrificazione tocca nuove </w:t>
      </w:r>
      <w:proofErr w:type="gramStart"/>
      <w:r w:rsidRPr="0076117E">
        <w:rPr>
          <w:rFonts w:ascii="Kia Light" w:eastAsia="Kia Light" w:hAnsi="Kia Light" w:cs="Arial"/>
          <w:b/>
          <w:color w:val="7F7F7F" w:themeColor="text1" w:themeTint="80"/>
        </w:rPr>
        <w:t xml:space="preserve">vette  </w:t>
      </w:r>
      <w:r>
        <w:rPr>
          <w:rFonts w:ascii="Kia Light" w:eastAsia="Kia Light" w:hAnsi="Kia Light" w:cs="Arial"/>
          <w:color w:val="7F7F7F" w:themeColor="text1" w:themeTint="80"/>
        </w:rPr>
        <w:br/>
      </w:r>
      <w:r w:rsidRPr="0076117E">
        <w:rPr>
          <w:rFonts w:ascii="Kia Light" w:eastAsia="Kia Light" w:hAnsi="Kia Light" w:cs="Arial"/>
          <w:color w:val="7F7F7F" w:themeColor="text1" w:themeTint="80"/>
        </w:rPr>
        <w:t>L'aumento</w:t>
      </w:r>
      <w:proofErr w:type="gramEnd"/>
      <w:r w:rsidRPr="0076117E">
        <w:rPr>
          <w:rFonts w:ascii="Kia Light" w:eastAsia="Kia Light" w:hAnsi="Kia Light" w:cs="Arial"/>
          <w:color w:val="7F7F7F" w:themeColor="text1" w:themeTint="80"/>
        </w:rPr>
        <w:t xml:space="preserve"> dell'interesse verso le più evolute forme di propulsione elettrificate ha dato ulteriore slancio al successo di Kia nello scorso anno. Le vendite dei modelli ibridi, plug-in ed elettrici del marchio sono infatti aumentate da 58.029 a 66.386 unità</w:t>
      </w:r>
      <w:r>
        <w:rPr>
          <w:rFonts w:ascii="Kia Light" w:eastAsia="Kia Light" w:hAnsi="Kia Light" w:cs="Arial"/>
          <w:color w:val="7F7F7F" w:themeColor="text1" w:themeTint="80"/>
        </w:rPr>
        <w:t xml:space="preserve"> (+14,4%) nel 2019.</w:t>
      </w:r>
      <w:r>
        <w:rPr>
          <w:rFonts w:ascii="Kia Light" w:eastAsia="Kia Light" w:hAnsi="Kia Light" w:cs="Arial"/>
          <w:color w:val="7F7F7F" w:themeColor="text1" w:themeTint="80"/>
        </w:rPr>
        <w:br/>
      </w:r>
      <w:r w:rsidRPr="0076117E">
        <w:rPr>
          <w:rFonts w:ascii="Kia Light" w:eastAsia="Kia Light" w:hAnsi="Kia Light" w:cs="Arial"/>
          <w:color w:val="7F7F7F" w:themeColor="text1" w:themeTint="80"/>
        </w:rPr>
        <w:t xml:space="preserve">La gamma Niro, che comprende varianti ibride, ibride plug-in e completamente elettriche, si è confermata best in </w:t>
      </w:r>
      <w:proofErr w:type="spellStart"/>
      <w:r w:rsidRPr="0076117E">
        <w:rPr>
          <w:rFonts w:ascii="Kia Light" w:eastAsia="Kia Light" w:hAnsi="Kia Light" w:cs="Arial"/>
          <w:color w:val="7F7F7F" w:themeColor="text1" w:themeTint="80"/>
        </w:rPr>
        <w:t>class</w:t>
      </w:r>
      <w:proofErr w:type="spellEnd"/>
      <w:r w:rsidRPr="0076117E">
        <w:rPr>
          <w:rFonts w:ascii="Kia Light" w:eastAsia="Kia Light" w:hAnsi="Kia Light" w:cs="Arial"/>
          <w:color w:val="7F7F7F" w:themeColor="text1" w:themeTint="80"/>
        </w:rPr>
        <w:t xml:space="preserve">, con 57.519 unità vendute (+27,1% rispetto al 2018). Più in dettaglio, Niro </w:t>
      </w:r>
      <w:proofErr w:type="spellStart"/>
      <w:r w:rsidRPr="0076117E">
        <w:rPr>
          <w:rFonts w:ascii="Kia Light" w:eastAsia="Kia Light" w:hAnsi="Kia Light" w:cs="Arial"/>
          <w:color w:val="7F7F7F" w:themeColor="text1" w:themeTint="80"/>
        </w:rPr>
        <w:t>Hybrid</w:t>
      </w:r>
      <w:proofErr w:type="spellEnd"/>
      <w:r w:rsidRPr="0076117E">
        <w:rPr>
          <w:rFonts w:ascii="Kia Light" w:eastAsia="Kia Light" w:hAnsi="Kia Light" w:cs="Arial"/>
          <w:color w:val="7F7F7F" w:themeColor="text1" w:themeTint="80"/>
        </w:rPr>
        <w:t xml:space="preserve"> ha contribuito con 37.475 unità (+8,2%), in crescita anche Niro Plug-in </w:t>
      </w:r>
      <w:proofErr w:type="spellStart"/>
      <w:r w:rsidRPr="0076117E">
        <w:rPr>
          <w:rFonts w:ascii="Kia Light" w:eastAsia="Kia Light" w:hAnsi="Kia Light" w:cs="Arial"/>
          <w:color w:val="7F7F7F" w:themeColor="text1" w:themeTint="80"/>
        </w:rPr>
        <w:t>Hybrid</w:t>
      </w:r>
      <w:proofErr w:type="spellEnd"/>
      <w:r w:rsidRPr="0076117E">
        <w:rPr>
          <w:rFonts w:ascii="Kia Light" w:eastAsia="Kia Light" w:hAnsi="Kia Light" w:cs="Arial"/>
          <w:color w:val="7F7F7F" w:themeColor="text1" w:themeTint="80"/>
        </w:rPr>
        <w:t xml:space="preserve"> (10.144 unità, +1,9%) e la più recente versione completamente el</w:t>
      </w:r>
      <w:r>
        <w:rPr>
          <w:rFonts w:ascii="Kia Light" w:eastAsia="Kia Light" w:hAnsi="Kia Light" w:cs="Arial"/>
          <w:color w:val="7F7F7F" w:themeColor="text1" w:themeTint="80"/>
        </w:rPr>
        <w:t xml:space="preserve">ettrica e-Niro con 9.900 unità. </w:t>
      </w:r>
      <w:r>
        <w:rPr>
          <w:rFonts w:ascii="Kia Light" w:eastAsia="Kia Light" w:hAnsi="Kia Light" w:cs="Arial"/>
          <w:color w:val="7F7F7F" w:themeColor="text1" w:themeTint="80"/>
        </w:rPr>
        <w:br/>
      </w:r>
      <w:r w:rsidRPr="0076117E">
        <w:rPr>
          <w:rFonts w:ascii="Kia Light" w:eastAsia="Kia Light" w:hAnsi="Kia Light" w:cs="Arial"/>
          <w:color w:val="7F7F7F" w:themeColor="text1" w:themeTint="80"/>
        </w:rPr>
        <w:t xml:space="preserve">Grazie al contributo di e-Soul, le vendite complessive di modelli elettrici Kia sono quasi raddoppiate, passando dalle 7.064 unità del 2018 alle 13.132 nel 2019, con un incremento del +85,9%. Anche la gamma Optima Plug-in </w:t>
      </w:r>
      <w:proofErr w:type="spellStart"/>
      <w:r w:rsidRPr="0076117E">
        <w:rPr>
          <w:rFonts w:ascii="Kia Light" w:eastAsia="Kia Light" w:hAnsi="Kia Light" w:cs="Arial"/>
          <w:color w:val="7F7F7F" w:themeColor="text1" w:themeTint="80"/>
        </w:rPr>
        <w:t>Hybrid</w:t>
      </w:r>
      <w:proofErr w:type="spellEnd"/>
      <w:r w:rsidRPr="0076117E">
        <w:rPr>
          <w:rFonts w:ascii="Kia Light" w:eastAsia="Kia Light" w:hAnsi="Kia Light" w:cs="Arial"/>
          <w:color w:val="7F7F7F" w:themeColor="text1" w:themeTint="80"/>
        </w:rPr>
        <w:t xml:space="preserve">, disponibile nelle varianti berlina e </w:t>
      </w:r>
      <w:proofErr w:type="spellStart"/>
      <w:r w:rsidRPr="0076117E">
        <w:rPr>
          <w:rFonts w:ascii="Kia Light" w:eastAsia="Kia Light" w:hAnsi="Kia Light" w:cs="Arial"/>
          <w:color w:val="7F7F7F" w:themeColor="text1" w:themeTint="80"/>
        </w:rPr>
        <w:t>Sportswagon</w:t>
      </w:r>
      <w:proofErr w:type="spellEnd"/>
      <w:r w:rsidRPr="0076117E">
        <w:rPr>
          <w:rFonts w:ascii="Kia Light" w:eastAsia="Kia Light" w:hAnsi="Kia Light" w:cs="Arial"/>
          <w:color w:val="7F7F7F" w:themeColor="text1" w:themeTint="80"/>
        </w:rPr>
        <w:t>, ha dato il suo contributo con 5.635 unità (+23,2%).</w:t>
      </w:r>
    </w:p>
    <w:p w14:paraId="1B0DF303" w14:textId="3724580D" w:rsidR="0076117E" w:rsidRPr="0076117E" w:rsidRDefault="0076117E" w:rsidP="0076117E">
      <w:pPr>
        <w:spacing w:before="100" w:beforeAutospacing="1" w:after="100" w:afterAutospacing="1" w:line="360" w:lineRule="auto"/>
        <w:rPr>
          <w:rFonts w:ascii="Kia Light" w:eastAsia="Kia Light" w:hAnsi="Kia Light" w:cs="Arial"/>
          <w:b/>
          <w:color w:val="7F7F7F" w:themeColor="text1" w:themeTint="80"/>
        </w:rPr>
      </w:pPr>
      <w:proofErr w:type="spellStart"/>
      <w:r w:rsidRPr="0076117E">
        <w:rPr>
          <w:rFonts w:ascii="Kia Light" w:eastAsia="Kia Light" w:hAnsi="Kia Light" w:cs="Arial"/>
          <w:b/>
          <w:color w:val="7F7F7F" w:themeColor="text1" w:themeTint="80"/>
        </w:rPr>
        <w:t>Ceed</w:t>
      </w:r>
      <w:proofErr w:type="spellEnd"/>
      <w:r w:rsidRPr="0076117E">
        <w:rPr>
          <w:rFonts w:ascii="Kia Light" w:eastAsia="Kia Light" w:hAnsi="Kia Light" w:cs="Arial"/>
          <w:b/>
          <w:color w:val="7F7F7F" w:themeColor="text1" w:themeTint="80"/>
        </w:rPr>
        <w:t xml:space="preserve"> conquista il titolo di </w:t>
      </w:r>
      <w:proofErr w:type="spellStart"/>
      <w:r w:rsidRPr="0076117E">
        <w:rPr>
          <w:rFonts w:ascii="Kia Light" w:eastAsia="Kia Light" w:hAnsi="Kia Light" w:cs="Arial"/>
          <w:b/>
          <w:color w:val="7F7F7F" w:themeColor="text1" w:themeTint="80"/>
        </w:rPr>
        <w:t>bestsell</w:t>
      </w:r>
      <w:r>
        <w:rPr>
          <w:rFonts w:ascii="Kia Light" w:eastAsia="Kia Light" w:hAnsi="Kia Light" w:cs="Arial"/>
          <w:b/>
          <w:color w:val="7F7F7F" w:themeColor="text1" w:themeTint="80"/>
        </w:rPr>
        <w:t>er</w:t>
      </w:r>
      <w:proofErr w:type="spellEnd"/>
      <w:r>
        <w:rPr>
          <w:rFonts w:ascii="Kia Light" w:eastAsia="Kia Light" w:hAnsi="Kia Light" w:cs="Arial"/>
          <w:b/>
          <w:color w:val="7F7F7F" w:themeColor="text1" w:themeTint="80"/>
        </w:rPr>
        <w:t xml:space="preserve"> Kia 2019</w:t>
      </w:r>
      <w:r>
        <w:rPr>
          <w:rFonts w:ascii="Kia Light" w:eastAsia="Kia Light" w:hAnsi="Kia Light" w:cs="Arial"/>
          <w:b/>
          <w:color w:val="7F7F7F" w:themeColor="text1" w:themeTint="80"/>
        </w:rPr>
        <w:br/>
      </w:r>
      <w:r w:rsidRPr="0076117E">
        <w:rPr>
          <w:rFonts w:ascii="Kia Light" w:eastAsia="Kia Light" w:hAnsi="Kia Light" w:cs="Arial"/>
          <w:color w:val="7F7F7F" w:themeColor="text1" w:themeTint="80"/>
        </w:rPr>
        <w:t xml:space="preserve">Il 2019 ha visto protagonista assoluta delle vendite la gamma di modelli </w:t>
      </w:r>
      <w:proofErr w:type="spellStart"/>
      <w:r w:rsidRPr="0076117E">
        <w:rPr>
          <w:rFonts w:ascii="Kia Light" w:eastAsia="Kia Light" w:hAnsi="Kia Light" w:cs="Arial"/>
          <w:color w:val="7F7F7F" w:themeColor="text1" w:themeTint="80"/>
        </w:rPr>
        <w:t>Ceed</w:t>
      </w:r>
      <w:proofErr w:type="spellEnd"/>
      <w:r w:rsidRPr="0076117E">
        <w:rPr>
          <w:rFonts w:ascii="Kia Light" w:eastAsia="Kia Light" w:hAnsi="Kia Light" w:cs="Arial"/>
          <w:color w:val="7F7F7F" w:themeColor="text1" w:themeTint="80"/>
        </w:rPr>
        <w:t xml:space="preserve">, nuova </w:t>
      </w:r>
      <w:proofErr w:type="spellStart"/>
      <w:r w:rsidRPr="0076117E">
        <w:rPr>
          <w:rFonts w:ascii="Kia Light" w:eastAsia="Kia Light" w:hAnsi="Kia Light" w:cs="Arial"/>
          <w:color w:val="7F7F7F" w:themeColor="text1" w:themeTint="80"/>
        </w:rPr>
        <w:t>bestseller</w:t>
      </w:r>
      <w:proofErr w:type="spellEnd"/>
      <w:r w:rsidRPr="0076117E">
        <w:rPr>
          <w:rFonts w:ascii="Kia Light" w:eastAsia="Kia Light" w:hAnsi="Kia Light" w:cs="Arial"/>
          <w:color w:val="7F7F7F" w:themeColor="text1" w:themeTint="80"/>
        </w:rPr>
        <w:t xml:space="preserve"> Kia in Europa e nei paesi dell’EFTA. Sono state complessivamente 110.201 le unità </w:t>
      </w:r>
      <w:r w:rsidRPr="0076117E">
        <w:rPr>
          <w:rFonts w:ascii="Kia Light" w:eastAsia="Kia Light" w:hAnsi="Kia Light" w:cs="Arial"/>
          <w:color w:val="7F7F7F" w:themeColor="text1" w:themeTint="80"/>
        </w:rPr>
        <w:lastRenderedPageBreak/>
        <w:t xml:space="preserve">vendute, con un incremento su base annua del 46%. La gamma </w:t>
      </w:r>
      <w:proofErr w:type="spellStart"/>
      <w:r w:rsidRPr="0076117E">
        <w:rPr>
          <w:rFonts w:ascii="Kia Light" w:eastAsia="Kia Light" w:hAnsi="Kia Light" w:cs="Arial"/>
          <w:color w:val="7F7F7F" w:themeColor="text1" w:themeTint="80"/>
        </w:rPr>
        <w:t>Ceed</w:t>
      </w:r>
      <w:proofErr w:type="spellEnd"/>
      <w:r w:rsidRPr="0076117E">
        <w:rPr>
          <w:rFonts w:ascii="Kia Light" w:eastAsia="Kia Light" w:hAnsi="Kia Light" w:cs="Arial"/>
          <w:color w:val="7F7F7F" w:themeColor="text1" w:themeTint="80"/>
        </w:rPr>
        <w:t xml:space="preserve"> ha soffiato il primato delle vendite a </w:t>
      </w:r>
      <w:proofErr w:type="spellStart"/>
      <w:r w:rsidRPr="0076117E">
        <w:rPr>
          <w:rFonts w:ascii="Kia Light" w:eastAsia="Kia Light" w:hAnsi="Kia Light" w:cs="Arial"/>
          <w:color w:val="7F7F7F" w:themeColor="text1" w:themeTint="80"/>
        </w:rPr>
        <w:t>Sportage</w:t>
      </w:r>
      <w:proofErr w:type="spellEnd"/>
      <w:r w:rsidRPr="0076117E">
        <w:rPr>
          <w:rFonts w:ascii="Kia Light" w:eastAsia="Kia Light" w:hAnsi="Kia Light" w:cs="Arial"/>
          <w:color w:val="7F7F7F" w:themeColor="text1" w:themeTint="80"/>
        </w:rPr>
        <w:t>, che si conferma secondo in classif</w:t>
      </w:r>
      <w:r>
        <w:rPr>
          <w:rFonts w:ascii="Kia Light" w:eastAsia="Kia Light" w:hAnsi="Kia Light" w:cs="Arial"/>
          <w:color w:val="7F7F7F" w:themeColor="text1" w:themeTint="80"/>
        </w:rPr>
        <w:t>ica con 109.838 unità nel 2019.</w:t>
      </w:r>
    </w:p>
    <w:p w14:paraId="72376741" w14:textId="2AEA1F8B" w:rsidR="0076117E" w:rsidRPr="0076117E" w:rsidRDefault="0076117E" w:rsidP="0076117E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</w:rPr>
      </w:pPr>
      <w:r w:rsidRPr="0076117E">
        <w:rPr>
          <w:rFonts w:ascii="Kia Light" w:eastAsia="Kia Light" w:hAnsi="Kia Light" w:cs="Arial"/>
          <w:color w:val="7F7F7F" w:themeColor="text1" w:themeTint="80"/>
        </w:rPr>
        <w:t xml:space="preserve">L’introduzione della </w:t>
      </w:r>
      <w:proofErr w:type="spellStart"/>
      <w:r w:rsidRPr="0076117E">
        <w:rPr>
          <w:rFonts w:ascii="Kia Light" w:eastAsia="Kia Light" w:hAnsi="Kia Light" w:cs="Arial"/>
          <w:color w:val="7F7F7F" w:themeColor="text1" w:themeTint="80"/>
        </w:rPr>
        <w:t>shooting</w:t>
      </w:r>
      <w:proofErr w:type="spellEnd"/>
      <w:r w:rsidRPr="0076117E">
        <w:rPr>
          <w:rFonts w:ascii="Kia Light" w:eastAsia="Kia Light" w:hAnsi="Kia Light" w:cs="Arial"/>
          <w:color w:val="7F7F7F" w:themeColor="text1" w:themeTint="80"/>
        </w:rPr>
        <w:t xml:space="preserve"> </w:t>
      </w:r>
      <w:proofErr w:type="spellStart"/>
      <w:r w:rsidRPr="0076117E">
        <w:rPr>
          <w:rFonts w:ascii="Kia Light" w:eastAsia="Kia Light" w:hAnsi="Kia Light" w:cs="Arial"/>
          <w:color w:val="7F7F7F" w:themeColor="text1" w:themeTint="80"/>
        </w:rPr>
        <w:t>brake</w:t>
      </w:r>
      <w:proofErr w:type="spellEnd"/>
      <w:r w:rsidRPr="0076117E">
        <w:rPr>
          <w:rFonts w:ascii="Kia Light" w:eastAsia="Kia Light" w:hAnsi="Kia Light" w:cs="Arial"/>
          <w:color w:val="7F7F7F" w:themeColor="text1" w:themeTint="80"/>
        </w:rPr>
        <w:t xml:space="preserve"> </w:t>
      </w:r>
      <w:proofErr w:type="spellStart"/>
      <w:r w:rsidRPr="0076117E">
        <w:rPr>
          <w:rFonts w:ascii="Kia Light" w:eastAsia="Kia Light" w:hAnsi="Kia Light" w:cs="Arial"/>
          <w:color w:val="7F7F7F" w:themeColor="text1" w:themeTint="80"/>
        </w:rPr>
        <w:t>ProCeed</w:t>
      </w:r>
      <w:proofErr w:type="spellEnd"/>
      <w:r w:rsidRPr="0076117E">
        <w:rPr>
          <w:rFonts w:ascii="Kia Light" w:eastAsia="Kia Light" w:hAnsi="Kia Light" w:cs="Arial"/>
          <w:color w:val="7F7F7F" w:themeColor="text1" w:themeTint="80"/>
        </w:rPr>
        <w:t xml:space="preserve"> e del nuovo crossover utility </w:t>
      </w:r>
      <w:proofErr w:type="spellStart"/>
      <w:r w:rsidRPr="0076117E">
        <w:rPr>
          <w:rFonts w:ascii="Kia Light" w:eastAsia="Kia Light" w:hAnsi="Kia Light" w:cs="Arial"/>
          <w:color w:val="7F7F7F" w:themeColor="text1" w:themeTint="80"/>
        </w:rPr>
        <w:t>vehicle</w:t>
      </w:r>
      <w:proofErr w:type="spellEnd"/>
      <w:r w:rsidRPr="0076117E">
        <w:rPr>
          <w:rFonts w:ascii="Kia Light" w:eastAsia="Kia Light" w:hAnsi="Kia Light" w:cs="Arial"/>
          <w:color w:val="7F7F7F" w:themeColor="text1" w:themeTint="80"/>
        </w:rPr>
        <w:t xml:space="preserve"> (</w:t>
      </w:r>
      <w:proofErr w:type="spellStart"/>
      <w:r w:rsidRPr="0076117E">
        <w:rPr>
          <w:rFonts w:ascii="Kia Light" w:eastAsia="Kia Light" w:hAnsi="Kia Light" w:cs="Arial"/>
          <w:color w:val="7F7F7F" w:themeColor="text1" w:themeTint="80"/>
        </w:rPr>
        <w:t>Cuv</w:t>
      </w:r>
      <w:proofErr w:type="spellEnd"/>
      <w:r w:rsidRPr="0076117E">
        <w:rPr>
          <w:rFonts w:ascii="Kia Light" w:eastAsia="Kia Light" w:hAnsi="Kia Light" w:cs="Arial"/>
          <w:color w:val="7F7F7F" w:themeColor="text1" w:themeTint="80"/>
        </w:rPr>
        <w:t xml:space="preserve">) </w:t>
      </w:r>
      <w:proofErr w:type="spellStart"/>
      <w:r w:rsidRPr="0076117E">
        <w:rPr>
          <w:rFonts w:ascii="Kia Light" w:eastAsia="Kia Light" w:hAnsi="Kia Light" w:cs="Arial"/>
          <w:color w:val="7F7F7F" w:themeColor="text1" w:themeTint="80"/>
        </w:rPr>
        <w:t>XCeed</w:t>
      </w:r>
      <w:proofErr w:type="spellEnd"/>
      <w:r w:rsidRPr="0076117E">
        <w:rPr>
          <w:rFonts w:ascii="Kia Light" w:eastAsia="Kia Light" w:hAnsi="Kia Light" w:cs="Arial"/>
          <w:color w:val="7F7F7F" w:themeColor="text1" w:themeTint="80"/>
        </w:rPr>
        <w:t xml:space="preserve"> lo scorso anno, ha certamente accresciuto l’interesse per la rinnovata gamma </w:t>
      </w:r>
      <w:proofErr w:type="spellStart"/>
      <w:r w:rsidRPr="0076117E">
        <w:rPr>
          <w:rFonts w:ascii="Kia Light" w:eastAsia="Kia Light" w:hAnsi="Kia Light" w:cs="Arial"/>
          <w:color w:val="7F7F7F" w:themeColor="text1" w:themeTint="80"/>
        </w:rPr>
        <w:t>Ceed</w:t>
      </w:r>
      <w:proofErr w:type="spellEnd"/>
      <w:r w:rsidRPr="0076117E">
        <w:rPr>
          <w:rFonts w:ascii="Kia Light" w:eastAsia="Kia Light" w:hAnsi="Kia Light" w:cs="Arial"/>
          <w:color w:val="7F7F7F" w:themeColor="text1" w:themeTint="80"/>
        </w:rPr>
        <w:t xml:space="preserve"> che nel suo complesso ha fatto registrare una forte crescita nel 2019. </w:t>
      </w:r>
      <w:proofErr w:type="spellStart"/>
      <w:r w:rsidRPr="0076117E">
        <w:rPr>
          <w:rFonts w:ascii="Kia Light" w:eastAsia="Kia Light" w:hAnsi="Kia Light" w:cs="Arial"/>
          <w:color w:val="7F7F7F" w:themeColor="text1" w:themeTint="80"/>
        </w:rPr>
        <w:t>Ceed</w:t>
      </w:r>
      <w:proofErr w:type="spellEnd"/>
      <w:r w:rsidRPr="0076117E">
        <w:rPr>
          <w:rFonts w:ascii="Kia Light" w:eastAsia="Kia Light" w:hAnsi="Kia Light" w:cs="Arial"/>
          <w:color w:val="7F7F7F" w:themeColor="text1" w:themeTint="80"/>
        </w:rPr>
        <w:t xml:space="preserve"> cinque porte e </w:t>
      </w:r>
      <w:proofErr w:type="spellStart"/>
      <w:r w:rsidRPr="0076117E">
        <w:rPr>
          <w:rFonts w:ascii="Kia Light" w:eastAsia="Kia Light" w:hAnsi="Kia Light" w:cs="Arial"/>
          <w:color w:val="7F7F7F" w:themeColor="text1" w:themeTint="80"/>
        </w:rPr>
        <w:t>Sportswagon</w:t>
      </w:r>
      <w:proofErr w:type="spellEnd"/>
      <w:r w:rsidRPr="0076117E">
        <w:rPr>
          <w:rFonts w:ascii="Kia Light" w:eastAsia="Kia Light" w:hAnsi="Kia Light" w:cs="Arial"/>
          <w:color w:val="7F7F7F" w:themeColor="text1" w:themeTint="80"/>
        </w:rPr>
        <w:t xml:space="preserve"> hanno contribuito, rispettivamente, con 45.917 (+12,7%) e 34.041 (+22,0%) unità. </w:t>
      </w:r>
      <w:proofErr w:type="spellStart"/>
      <w:r w:rsidRPr="0076117E">
        <w:rPr>
          <w:rFonts w:ascii="Kia Light" w:eastAsia="Kia Light" w:hAnsi="Kia Light" w:cs="Arial"/>
          <w:color w:val="7F7F7F" w:themeColor="text1" w:themeTint="80"/>
        </w:rPr>
        <w:t>ProCeed</w:t>
      </w:r>
      <w:proofErr w:type="spellEnd"/>
      <w:r w:rsidRPr="0076117E">
        <w:rPr>
          <w:rFonts w:ascii="Kia Light" w:eastAsia="Kia Light" w:hAnsi="Kia Light" w:cs="Arial"/>
          <w:color w:val="7F7F7F" w:themeColor="text1" w:themeTint="80"/>
        </w:rPr>
        <w:t xml:space="preserve">, dall’avvio delle vendite nel primo trimestre del 2019, ha toccato le 19.644 unità, oltre 11 volte le vendite 2018 della precedente versione </w:t>
      </w:r>
      <w:proofErr w:type="spellStart"/>
      <w:r w:rsidRPr="0076117E">
        <w:rPr>
          <w:rFonts w:ascii="Kia Light" w:eastAsia="Kia Light" w:hAnsi="Kia Light" w:cs="Arial"/>
          <w:color w:val="7F7F7F" w:themeColor="text1" w:themeTint="80"/>
        </w:rPr>
        <w:t>pro_cee’d</w:t>
      </w:r>
      <w:proofErr w:type="spellEnd"/>
      <w:r w:rsidRPr="0076117E">
        <w:rPr>
          <w:rFonts w:ascii="Kia Light" w:eastAsia="Kia Light" w:hAnsi="Kia Light" w:cs="Arial"/>
          <w:color w:val="7F7F7F" w:themeColor="text1" w:themeTint="80"/>
        </w:rPr>
        <w:t xml:space="preserve"> a tre porte. </w:t>
      </w:r>
      <w:proofErr w:type="spellStart"/>
      <w:r w:rsidRPr="0076117E">
        <w:rPr>
          <w:rFonts w:ascii="Kia Light" w:eastAsia="Kia Light" w:hAnsi="Kia Light" w:cs="Arial"/>
          <w:color w:val="7F7F7F" w:themeColor="text1" w:themeTint="80"/>
        </w:rPr>
        <w:t>XCeed</w:t>
      </w:r>
      <w:proofErr w:type="spellEnd"/>
      <w:r w:rsidRPr="0076117E">
        <w:rPr>
          <w:rFonts w:ascii="Kia Light" w:eastAsia="Kia Light" w:hAnsi="Kia Light" w:cs="Arial"/>
          <w:color w:val="7F7F7F" w:themeColor="text1" w:themeTint="80"/>
        </w:rPr>
        <w:t xml:space="preserve">, in vendita dall'ultimo trimestre del 2019, ha toccato </w:t>
      </w:r>
      <w:r>
        <w:rPr>
          <w:rFonts w:ascii="Kia Light" w:eastAsia="Kia Light" w:hAnsi="Kia Light" w:cs="Arial"/>
          <w:color w:val="7F7F7F" w:themeColor="text1" w:themeTint="80"/>
        </w:rPr>
        <w:t xml:space="preserve">in soli 3 mesi le 10.599 </w:t>
      </w:r>
      <w:proofErr w:type="spellStart"/>
      <w:r>
        <w:rPr>
          <w:rFonts w:ascii="Kia Light" w:eastAsia="Kia Light" w:hAnsi="Kia Light" w:cs="Arial"/>
          <w:color w:val="7F7F7F" w:themeColor="text1" w:themeTint="80"/>
        </w:rPr>
        <w:t>unità.</w:t>
      </w:r>
      <w:proofErr w:type="spellEnd"/>
      <w:r>
        <w:rPr>
          <w:rFonts w:ascii="Kia Light" w:eastAsia="Kia Light" w:hAnsi="Kia Light" w:cs="Arial"/>
          <w:color w:val="7F7F7F" w:themeColor="text1" w:themeTint="80"/>
        </w:rPr>
        <w:br/>
      </w:r>
      <w:proofErr w:type="spellStart"/>
      <w:r w:rsidRPr="0076117E">
        <w:rPr>
          <w:rFonts w:ascii="Kia Light" w:eastAsia="Kia Light" w:hAnsi="Kia Light" w:cs="Arial"/>
          <w:color w:val="7F7F7F" w:themeColor="text1" w:themeTint="80"/>
        </w:rPr>
        <w:t>Picanto</w:t>
      </w:r>
      <w:proofErr w:type="spellEnd"/>
      <w:r w:rsidRPr="0076117E">
        <w:rPr>
          <w:rFonts w:ascii="Kia Light" w:eastAsia="Kia Light" w:hAnsi="Kia Light" w:cs="Arial"/>
          <w:color w:val="7F7F7F" w:themeColor="text1" w:themeTint="80"/>
        </w:rPr>
        <w:t xml:space="preserve">, dal canto suo ha riconquistato la posizione di terzo best-seller Kia in Europa, con 75.187 unità, confermando complessivamente l’analogo livello delle vendite dell'anno precedente (75.315 unità). In crescita anche l’interesse per </w:t>
      </w:r>
      <w:proofErr w:type="spellStart"/>
      <w:r w:rsidRPr="0076117E">
        <w:rPr>
          <w:rFonts w:ascii="Kia Light" w:eastAsia="Kia Light" w:hAnsi="Kia Light" w:cs="Arial"/>
          <w:color w:val="7F7F7F" w:themeColor="text1" w:themeTint="80"/>
        </w:rPr>
        <w:t>l’urban</w:t>
      </w:r>
      <w:proofErr w:type="spellEnd"/>
      <w:r w:rsidRPr="0076117E">
        <w:rPr>
          <w:rFonts w:ascii="Kia Light" w:eastAsia="Kia Light" w:hAnsi="Kia Light" w:cs="Arial"/>
          <w:color w:val="7F7F7F" w:themeColor="text1" w:themeTint="80"/>
        </w:rPr>
        <w:t xml:space="preserve"> crossover </w:t>
      </w:r>
      <w:proofErr w:type="spellStart"/>
      <w:r w:rsidRPr="0076117E">
        <w:rPr>
          <w:rFonts w:ascii="Kia Light" w:eastAsia="Kia Light" w:hAnsi="Kia Light" w:cs="Arial"/>
          <w:color w:val="7F7F7F" w:themeColor="text1" w:themeTint="80"/>
        </w:rPr>
        <w:t>Stonic</w:t>
      </w:r>
      <w:proofErr w:type="spellEnd"/>
      <w:r w:rsidRPr="0076117E">
        <w:rPr>
          <w:rFonts w:ascii="Kia Light" w:eastAsia="Kia Light" w:hAnsi="Kia Light" w:cs="Arial"/>
          <w:color w:val="7F7F7F" w:themeColor="text1" w:themeTint="80"/>
        </w:rPr>
        <w:t xml:space="preserve"> con un +19,8% nel 2019, passando da 55.742 a 66.749 unità.</w:t>
      </w:r>
    </w:p>
    <w:p w14:paraId="67043FBF" w14:textId="77777777" w:rsidR="0076117E" w:rsidRDefault="0076117E" w:rsidP="0076117E">
      <w:pPr>
        <w:spacing w:before="100" w:beforeAutospacing="1" w:after="100" w:afterAutospacing="1" w:line="360" w:lineRule="auto"/>
        <w:rPr>
          <w:rFonts w:ascii="Kia Light" w:eastAsia="Kia Light" w:hAnsi="Kia Light" w:cs="Arial"/>
          <w:b/>
          <w:color w:val="7F7F7F" w:themeColor="text1" w:themeTint="80"/>
        </w:rPr>
      </w:pPr>
      <w:r w:rsidRPr="0076117E">
        <w:rPr>
          <w:rFonts w:ascii="Kia Light" w:eastAsia="Kia Light" w:hAnsi="Kia Light" w:cs="Arial"/>
          <w:b/>
          <w:color w:val="7F7F7F" w:themeColor="text1" w:themeTint="80"/>
        </w:rPr>
        <w:t>Salgono a 39 i mercati gestiti dall’</w:t>
      </w:r>
      <w:proofErr w:type="spellStart"/>
      <w:r w:rsidRPr="0076117E">
        <w:rPr>
          <w:rFonts w:ascii="Kia Light" w:eastAsia="Kia Light" w:hAnsi="Kia Light" w:cs="Arial"/>
          <w:b/>
          <w:color w:val="7F7F7F" w:themeColor="text1" w:themeTint="80"/>
        </w:rPr>
        <w:t>h</w:t>
      </w:r>
      <w:r>
        <w:rPr>
          <w:rFonts w:ascii="Kia Light" w:eastAsia="Kia Light" w:hAnsi="Kia Light" w:cs="Arial"/>
          <w:b/>
          <w:color w:val="7F7F7F" w:themeColor="text1" w:themeTint="80"/>
        </w:rPr>
        <w:t>eadquarter</w:t>
      </w:r>
      <w:proofErr w:type="spellEnd"/>
      <w:r>
        <w:rPr>
          <w:rFonts w:ascii="Kia Light" w:eastAsia="Kia Light" w:hAnsi="Kia Light" w:cs="Arial"/>
          <w:b/>
          <w:color w:val="7F7F7F" w:themeColor="text1" w:themeTint="80"/>
        </w:rPr>
        <w:t xml:space="preserve"> Kia di Francoforte</w:t>
      </w:r>
      <w:r>
        <w:rPr>
          <w:rFonts w:ascii="Kia Light" w:eastAsia="Kia Light" w:hAnsi="Kia Light" w:cs="Arial"/>
          <w:b/>
          <w:color w:val="7F7F7F" w:themeColor="text1" w:themeTint="80"/>
        </w:rPr>
        <w:br/>
      </w:r>
      <w:r w:rsidRPr="0076117E">
        <w:rPr>
          <w:rFonts w:ascii="Kia Light" w:eastAsia="Kia Light" w:hAnsi="Kia Light" w:cs="Arial"/>
          <w:color w:val="7F7F7F" w:themeColor="text1" w:themeTint="80"/>
        </w:rPr>
        <w:t xml:space="preserve">Kia </w:t>
      </w:r>
      <w:proofErr w:type="spellStart"/>
      <w:r w:rsidRPr="0076117E">
        <w:rPr>
          <w:rFonts w:ascii="Kia Light" w:eastAsia="Kia Light" w:hAnsi="Kia Light" w:cs="Arial"/>
          <w:color w:val="7F7F7F" w:themeColor="text1" w:themeTint="80"/>
        </w:rPr>
        <w:t>Motors</w:t>
      </w:r>
      <w:proofErr w:type="spellEnd"/>
      <w:r w:rsidRPr="0076117E">
        <w:rPr>
          <w:rFonts w:ascii="Kia Light" w:eastAsia="Kia Light" w:hAnsi="Kia Light" w:cs="Arial"/>
          <w:color w:val="7F7F7F" w:themeColor="text1" w:themeTint="80"/>
        </w:rPr>
        <w:t xml:space="preserve"> Europe, con sede a Francoforte, ha recentemente assunto la responsabilità di nuovi mercati in Europa e nel Caucaso, salendo a quota 39 e allargando l’area di competenza a Turchia, Ucraina, Azerbaigian, Serbia, Bosnia, Montenegro, Georgia, Macedonia, Moldavia e Albania. Nel 2019, le vendite Kia in tutti i 39 mercati sono cresciute dell'1,8%, passando da 510.650 a 519.789 unità.</w:t>
      </w:r>
    </w:p>
    <w:p w14:paraId="34534171" w14:textId="290E69DD" w:rsidR="0076117E" w:rsidRPr="0076117E" w:rsidRDefault="0076117E" w:rsidP="0076117E">
      <w:pPr>
        <w:spacing w:before="100" w:beforeAutospacing="1" w:after="100" w:afterAutospacing="1" w:line="360" w:lineRule="auto"/>
        <w:rPr>
          <w:rFonts w:ascii="Kia Light" w:eastAsia="Kia Light" w:hAnsi="Kia Light" w:cs="Arial"/>
          <w:b/>
          <w:color w:val="7F7F7F" w:themeColor="text1" w:themeTint="80"/>
        </w:rPr>
      </w:pPr>
      <w:r w:rsidRPr="0076117E">
        <w:rPr>
          <w:rFonts w:ascii="Kia Light" w:eastAsia="Kia Light" w:hAnsi="Kia Light" w:cs="Arial"/>
          <w:b/>
          <w:color w:val="7F7F7F" w:themeColor="text1" w:themeTint="80"/>
        </w:rPr>
        <w:t>Nota</w:t>
      </w:r>
    </w:p>
    <w:p w14:paraId="2BEB1020" w14:textId="7902490A" w:rsidR="002D37A7" w:rsidRPr="002C5831" w:rsidRDefault="0076117E" w:rsidP="0076117E">
      <w:pPr>
        <w:spacing w:before="100" w:beforeAutospacing="1" w:after="100" w:afterAutospacing="1" w:line="360" w:lineRule="auto"/>
        <w:rPr>
          <w:rFonts w:ascii="Kia Light" w:eastAsia="Kia Light" w:hAnsi="Kia Light" w:cs="Arial"/>
          <w:bCs/>
          <w:color w:val="7F7F7F" w:themeColor="text1" w:themeTint="80"/>
        </w:rPr>
      </w:pPr>
      <w:r w:rsidRPr="0076117E">
        <w:rPr>
          <w:rFonts w:ascii="Kia Light" w:eastAsia="Kia Light" w:hAnsi="Kia Light" w:cs="Arial"/>
          <w:b/>
          <w:color w:val="7F7F7F" w:themeColor="text1" w:themeTint="80"/>
        </w:rPr>
        <w:t xml:space="preserve">*Fonte: Acea, UE e paesi </w:t>
      </w:r>
      <w:proofErr w:type="spellStart"/>
      <w:r w:rsidRPr="0076117E">
        <w:rPr>
          <w:rFonts w:ascii="Kia Light" w:eastAsia="Kia Light" w:hAnsi="Kia Light" w:cs="Arial"/>
          <w:b/>
          <w:color w:val="7F7F7F" w:themeColor="text1" w:themeTint="80"/>
        </w:rPr>
        <w:t>Efta</w:t>
      </w:r>
      <w:proofErr w:type="spellEnd"/>
    </w:p>
    <w:p w14:paraId="5A725F50" w14:textId="77777777" w:rsidR="000457C2" w:rsidRDefault="000457C2" w:rsidP="002C5831">
      <w:pPr>
        <w:spacing w:before="100" w:beforeAutospacing="1" w:after="100" w:afterAutospacing="1" w:line="240" w:lineRule="auto"/>
        <w:contextualSpacing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</w:p>
    <w:p w14:paraId="29001735" w14:textId="77777777" w:rsidR="0076117E" w:rsidRDefault="0076117E" w:rsidP="00683862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b/>
          <w:bCs/>
          <w:color w:val="7F7F7F" w:themeColor="text1" w:themeTint="80"/>
        </w:rPr>
      </w:pPr>
    </w:p>
    <w:p w14:paraId="03871085" w14:textId="77777777" w:rsidR="0076117E" w:rsidRDefault="0076117E" w:rsidP="00683862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b/>
          <w:bCs/>
          <w:color w:val="7F7F7F" w:themeColor="text1" w:themeTint="80"/>
        </w:rPr>
      </w:pPr>
    </w:p>
    <w:p w14:paraId="1DEC3793" w14:textId="6E58A9AE" w:rsidR="00683862" w:rsidRPr="00100320" w:rsidRDefault="00683862" w:rsidP="00683862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bookmarkStart w:id="0" w:name="_GoBack"/>
      <w:bookmarkEnd w:id="0"/>
      <w:r w:rsidRPr="00B833DC">
        <w:rPr>
          <w:rFonts w:ascii="Kia Light" w:eastAsia="Kia Light" w:hAnsi="Kia Light" w:cs="Arial"/>
          <w:b/>
          <w:bCs/>
          <w:color w:val="7F7F7F" w:themeColor="text1" w:themeTint="80"/>
        </w:rPr>
        <w:lastRenderedPageBreak/>
        <w:t xml:space="preserve">Kia </w:t>
      </w:r>
      <w:proofErr w:type="spellStart"/>
      <w:r w:rsidRPr="00B833DC">
        <w:rPr>
          <w:rFonts w:ascii="Kia Light" w:eastAsia="Kia Light" w:hAnsi="Kia Light" w:cs="Arial"/>
          <w:b/>
          <w:bCs/>
          <w:color w:val="7F7F7F" w:themeColor="text1" w:themeTint="80"/>
        </w:rPr>
        <w:t>Motors</w:t>
      </w:r>
      <w:proofErr w:type="spellEnd"/>
      <w:r w:rsidRPr="00B833DC">
        <w:rPr>
          <w:rFonts w:ascii="Kia Light" w:eastAsia="Kia Light" w:hAnsi="Kia Light" w:cs="Arial"/>
          <w:b/>
          <w:bCs/>
          <w:color w:val="7F7F7F" w:themeColor="text1" w:themeTint="80"/>
        </w:rPr>
        <w:t xml:space="preserve"> Corporation </w:t>
      </w:r>
    </w:p>
    <w:p w14:paraId="0A1CD38E" w14:textId="77777777" w:rsidR="00683862" w:rsidRPr="00B833DC" w:rsidRDefault="00683862" w:rsidP="00683862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bCs/>
          <w:i/>
          <w:color w:val="7F7F7F" w:themeColor="text1" w:themeTint="80"/>
        </w:rPr>
      </w:pPr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 xml:space="preserve">Fondata nel maggio del 1944, Kia </w:t>
      </w:r>
      <w:proofErr w:type="spellStart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>Motors</w:t>
      </w:r>
      <w:proofErr w:type="spellEnd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 xml:space="preserve"> Corporation (www.kia.com) è stato il primo produttore di autoveicoli in Corea. Oggi Kia vende oltre 3 milioni di veicoli l'anno in 190 Paesi, con oltre 52.000 dipendenti in tutto il mondo, ricavi annui superiori a 49 miliardi di dollari e stabilimenti produttivi in 5 Paesi. Kia è </w:t>
      </w:r>
      <w:proofErr w:type="spellStart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>Main</w:t>
      </w:r>
      <w:proofErr w:type="spellEnd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 xml:space="preserve"> sponsor dell'</w:t>
      </w:r>
      <w:proofErr w:type="spellStart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>Australian</w:t>
      </w:r>
      <w:proofErr w:type="spellEnd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 xml:space="preserve"> Open, </w:t>
      </w:r>
      <w:proofErr w:type="spellStart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>Official</w:t>
      </w:r>
      <w:proofErr w:type="spellEnd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 xml:space="preserve"> </w:t>
      </w:r>
      <w:proofErr w:type="spellStart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>automotive</w:t>
      </w:r>
      <w:proofErr w:type="spellEnd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 xml:space="preserve"> partner della FIFA, Partner ufficiale della UEFA Europa League e </w:t>
      </w:r>
      <w:proofErr w:type="spellStart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>Main</w:t>
      </w:r>
      <w:proofErr w:type="spellEnd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 xml:space="preserve"> partner della League of </w:t>
      </w:r>
      <w:proofErr w:type="spellStart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>Legends</w:t>
      </w:r>
      <w:proofErr w:type="spellEnd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 xml:space="preserve"> </w:t>
      </w:r>
      <w:proofErr w:type="spellStart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>European</w:t>
      </w:r>
      <w:proofErr w:type="spellEnd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 xml:space="preserve"> Championship 2019. Lo slogan del brand, "The </w:t>
      </w:r>
      <w:proofErr w:type="spellStart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>Power</w:t>
      </w:r>
      <w:proofErr w:type="spellEnd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 xml:space="preserve"> to </w:t>
      </w:r>
      <w:proofErr w:type="spellStart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>Surprise</w:t>
      </w:r>
      <w:proofErr w:type="spellEnd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>", rappresenta l’impegno globale di Kia nel sorprendere il mondo, con prodotti che riflettono l’approccio entusiasmante e stimolante, in grado di offrire un’esperienza oltre le aspettative</w:t>
      </w:r>
    </w:p>
    <w:p w14:paraId="0EEC9733" w14:textId="77777777" w:rsidR="00683862" w:rsidRPr="00B833DC" w:rsidRDefault="00683862" w:rsidP="00683862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bCs/>
          <w:color w:val="7F7F7F" w:themeColor="text1" w:themeTint="80"/>
        </w:rPr>
      </w:pPr>
    </w:p>
    <w:p w14:paraId="2571443D" w14:textId="3D0588B4" w:rsidR="00683862" w:rsidRPr="00B833DC" w:rsidRDefault="00683862" w:rsidP="00683862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bCs/>
          <w:color w:val="7F7F7F" w:themeColor="text1" w:themeTint="80"/>
        </w:rPr>
      </w:pPr>
      <w:r w:rsidRPr="00B833DC">
        <w:rPr>
          <w:rFonts w:ascii="Kia Light" w:eastAsia="Kia Light" w:hAnsi="Kia Light" w:cs="Arial"/>
          <w:bCs/>
          <w:color w:val="7F7F7F" w:themeColor="text1" w:themeTint="80"/>
        </w:rPr>
        <w:t xml:space="preserve">Ulteriori informazioni sono disponibili sul sito Kia </w:t>
      </w:r>
      <w:proofErr w:type="spellStart"/>
      <w:r w:rsidRPr="00B833DC">
        <w:rPr>
          <w:rFonts w:ascii="Kia Light" w:eastAsia="Kia Light" w:hAnsi="Kia Light" w:cs="Arial"/>
          <w:bCs/>
          <w:color w:val="7F7F7F" w:themeColor="text1" w:themeTint="80"/>
        </w:rPr>
        <w:t>Motors</w:t>
      </w:r>
      <w:proofErr w:type="spellEnd"/>
      <w:r w:rsidRPr="00B833DC">
        <w:rPr>
          <w:rFonts w:ascii="Kia Light" w:eastAsia="Kia Light" w:hAnsi="Kia Light" w:cs="Arial"/>
          <w:bCs/>
          <w:color w:val="7F7F7F" w:themeColor="text1" w:themeTint="80"/>
        </w:rPr>
        <w:t xml:space="preserve"> Global Media Center: </w:t>
      </w:r>
      <w:hyperlink r:id="rId8" w:history="1">
        <w:r w:rsidR="00595E06" w:rsidRPr="00960CE0">
          <w:rPr>
            <w:rStyle w:val="Collegamentoipertestuale"/>
            <w:rFonts w:ascii="Kia Light" w:eastAsia="Kia Light" w:hAnsi="Kia Light" w:cs="Arial"/>
            <w:bCs/>
          </w:rPr>
          <w:t>www.kianewscenter.com</w:t>
        </w:r>
      </w:hyperlink>
      <w:r w:rsidR="00595E06">
        <w:rPr>
          <w:rFonts w:ascii="Kia Light" w:eastAsia="Kia Light" w:hAnsi="Kia Light" w:cs="Arial"/>
          <w:bCs/>
          <w:color w:val="7F7F7F" w:themeColor="text1" w:themeTint="80"/>
        </w:rPr>
        <w:t xml:space="preserve"> </w:t>
      </w:r>
    </w:p>
    <w:p w14:paraId="560C3B89" w14:textId="6A0145D1" w:rsidR="009D3CAE" w:rsidRDefault="009D3CAE" w:rsidP="007D1EBD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</w:p>
    <w:sectPr w:rsidR="009D3CAE" w:rsidSect="00A07E3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63D4E" w14:textId="77777777" w:rsidR="00E51F31" w:rsidRDefault="00E51F31" w:rsidP="00D93AFE">
      <w:pPr>
        <w:spacing w:after="0" w:line="240" w:lineRule="auto"/>
      </w:pPr>
      <w:r>
        <w:separator/>
      </w:r>
    </w:p>
  </w:endnote>
  <w:endnote w:type="continuationSeparator" w:id="0">
    <w:p w14:paraId="696AE3CE" w14:textId="77777777" w:rsidR="00E51F31" w:rsidRDefault="00E51F31" w:rsidP="00D9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ia Light">
    <w:panose1 w:val="020B0600000101010101"/>
    <w:charset w:val="81"/>
    <w:family w:val="swiss"/>
    <w:pitch w:val="variable"/>
    <w:sig w:usb0="800002A7" w:usb1="09D77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9698F" w14:textId="77777777" w:rsidR="00D345CE" w:rsidRPr="00263D16" w:rsidRDefault="00D345CE" w:rsidP="008205A4">
    <w:pPr>
      <w:pStyle w:val="Pidipagina"/>
      <w:jc w:val="center"/>
      <w:rPr>
        <w:rFonts w:ascii="Tahoma" w:hAnsi="Tahoma" w:cs="Tahoma"/>
        <w:b/>
        <w:color w:val="595959"/>
        <w:spacing w:val="-6"/>
        <w:sz w:val="21"/>
        <w:szCs w:val="21"/>
        <w:lang w:val="en-US"/>
      </w:rPr>
    </w:pPr>
    <w:r w:rsidRPr="00263D16">
      <w:rPr>
        <w:rFonts w:ascii="Tahoma" w:hAnsi="Tahoma" w:cs="Tahoma"/>
        <w:b/>
        <w:color w:val="595959"/>
        <w:spacing w:val="-6"/>
        <w:sz w:val="21"/>
        <w:szCs w:val="21"/>
        <w:lang w:val="en-US"/>
      </w:rPr>
      <w:t>Kia Motors Company Italy S.r.l.</w:t>
    </w:r>
  </w:p>
  <w:p w14:paraId="30634C0C" w14:textId="77777777" w:rsidR="00D345CE" w:rsidRDefault="00D345CE" w:rsidP="008205A4">
    <w:pPr>
      <w:pStyle w:val="Pidipagina"/>
    </w:pPr>
    <w:r w:rsidRPr="004A609E">
      <w:rPr>
        <w:rFonts w:ascii="Tahoma" w:hAnsi="Tahoma" w:cs="Tahoma"/>
        <w:color w:val="595959"/>
        <w:spacing w:val="-8"/>
        <w:sz w:val="19"/>
        <w:szCs w:val="19"/>
        <w:lang w:val="en-US"/>
      </w:rPr>
      <w:t xml:space="preserve">                      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Via Gallarate, 184 - 20151 Milano - Tel. +39 (0)2 33482182 / </w:t>
    </w:r>
    <w:r>
      <w:rPr>
        <w:rFonts w:ascii="Tahoma" w:hAnsi="Tahoma" w:cs="Tahoma"/>
        <w:color w:val="595959"/>
        <w:spacing w:val="-8"/>
        <w:sz w:val="19"/>
        <w:szCs w:val="19"/>
      </w:rPr>
      <w:t>181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 - Fax +39 (0)2 33482234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4FA4D" w14:textId="77777777" w:rsidR="00E51F31" w:rsidRDefault="00E51F31" w:rsidP="00D93AFE">
      <w:pPr>
        <w:spacing w:after="0" w:line="240" w:lineRule="auto"/>
      </w:pPr>
      <w:r>
        <w:separator/>
      </w:r>
    </w:p>
  </w:footnote>
  <w:footnote w:type="continuationSeparator" w:id="0">
    <w:p w14:paraId="6123457A" w14:textId="77777777" w:rsidR="00E51F31" w:rsidRDefault="00E51F31" w:rsidP="00D9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9CE78" w14:textId="64DC252A" w:rsidR="00D345CE" w:rsidRDefault="00D345CE">
    <w:pPr>
      <w:pStyle w:val="Intestazione"/>
    </w:pPr>
    <w:r>
      <w:rPr>
        <w:noProof/>
        <w:lang w:eastAsia="it-IT"/>
      </w:rPr>
      <w:drawing>
        <wp:inline distT="0" distB="0" distL="0" distR="0" wp14:anchorId="34C63F72" wp14:editId="347CCF7B">
          <wp:extent cx="1580898" cy="834887"/>
          <wp:effectExtent l="0" t="0" r="0" b="3810"/>
          <wp:docPr id="2" name="Immagine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62"/>
                  <a:stretch/>
                </pic:blipFill>
                <pic:spPr bwMode="auto">
                  <a:xfrm>
                    <a:off x="0" y="0"/>
                    <a:ext cx="1581048" cy="834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 w:rsidR="00797C50">
      <w:rPr>
        <w:noProof/>
        <w:lang w:eastAsia="it-IT"/>
      </w:rPr>
      <w:drawing>
        <wp:inline distT="0" distB="0" distL="0" distR="0" wp14:anchorId="707EBAF3" wp14:editId="5B476377">
          <wp:extent cx="948956" cy="771247"/>
          <wp:effectExtent l="0" t="0" r="3810" b="0"/>
          <wp:docPr id="4" name="Immagine 4" descr="C:\Users\kitu1142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itu1142\Desktop\Captur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261" cy="773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5675F"/>
    <w:multiLevelType w:val="hybridMultilevel"/>
    <w:tmpl w:val="C56C7CBA"/>
    <w:lvl w:ilvl="0" w:tplc="82067E90">
      <w:numFmt w:val="bullet"/>
      <w:lvlText w:val="-"/>
      <w:lvlJc w:val="left"/>
      <w:pPr>
        <w:ind w:left="2820" w:hanging="705"/>
      </w:pPr>
      <w:rPr>
        <w:rFonts w:ascii="Kia Light" w:eastAsia="Kia Light" w:hAnsi="Kia Light" w:cs="Arial" w:hint="eastAsia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34F55A0C"/>
    <w:multiLevelType w:val="hybridMultilevel"/>
    <w:tmpl w:val="A7D64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13C31"/>
    <w:multiLevelType w:val="hybridMultilevel"/>
    <w:tmpl w:val="8910D1FE"/>
    <w:lvl w:ilvl="0" w:tplc="C8669688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362D4"/>
    <w:multiLevelType w:val="hybridMultilevel"/>
    <w:tmpl w:val="FF52B394"/>
    <w:lvl w:ilvl="0" w:tplc="82067E90">
      <w:numFmt w:val="bullet"/>
      <w:lvlText w:val="-"/>
      <w:lvlJc w:val="left"/>
      <w:pPr>
        <w:ind w:left="1410" w:hanging="705"/>
      </w:pPr>
      <w:rPr>
        <w:rFonts w:ascii="Kia Light" w:eastAsia="Kia Light" w:hAnsi="Kia Light" w:cs="Arial" w:hint="eastAsia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4BB2FA3"/>
    <w:multiLevelType w:val="multilevel"/>
    <w:tmpl w:val="55088B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/>
        <w:bCs/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</w:abstractNum>
  <w:abstractNum w:abstractNumId="5" w15:restartNumberingAfterBreak="0">
    <w:nsid w:val="698C6DD4"/>
    <w:multiLevelType w:val="hybridMultilevel"/>
    <w:tmpl w:val="2B0A719E"/>
    <w:lvl w:ilvl="0" w:tplc="0046DF54">
      <w:numFmt w:val="bullet"/>
      <w:lvlText w:val="-"/>
      <w:lvlJc w:val="left"/>
      <w:pPr>
        <w:ind w:left="480" w:hanging="360"/>
      </w:pPr>
      <w:rPr>
        <w:rFonts w:ascii="Arial" w:eastAsia="Malgun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6D0B0E41"/>
    <w:multiLevelType w:val="hybridMultilevel"/>
    <w:tmpl w:val="E66A0512"/>
    <w:lvl w:ilvl="0" w:tplc="C8669688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D7BB9"/>
    <w:multiLevelType w:val="hybridMultilevel"/>
    <w:tmpl w:val="5EC04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A472F"/>
    <w:multiLevelType w:val="hybridMultilevel"/>
    <w:tmpl w:val="26D897D2"/>
    <w:lvl w:ilvl="0" w:tplc="5C8E3290">
      <w:start w:val="200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91FCC"/>
    <w:multiLevelType w:val="hybridMultilevel"/>
    <w:tmpl w:val="17D8144E"/>
    <w:lvl w:ilvl="0" w:tplc="82067E90">
      <w:numFmt w:val="bullet"/>
      <w:lvlText w:val="-"/>
      <w:lvlJc w:val="left"/>
      <w:pPr>
        <w:ind w:left="1410" w:hanging="705"/>
      </w:pPr>
      <w:rPr>
        <w:rFonts w:ascii="Kia Light" w:eastAsia="Kia Light" w:hAnsi="Kia Light" w:cs="Aria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8043D"/>
    <w:multiLevelType w:val="hybridMultilevel"/>
    <w:tmpl w:val="FE0EFC18"/>
    <w:lvl w:ilvl="0" w:tplc="D6A89582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150"/>
        </w:tabs>
        <w:ind w:left="11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50"/>
        </w:tabs>
        <w:ind w:left="27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50"/>
        </w:tabs>
        <w:ind w:left="35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50"/>
        </w:tabs>
        <w:ind w:left="395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FE"/>
    <w:rsid w:val="0000476E"/>
    <w:rsid w:val="000057C5"/>
    <w:rsid w:val="000058CF"/>
    <w:rsid w:val="00030791"/>
    <w:rsid w:val="000350F5"/>
    <w:rsid w:val="0003596B"/>
    <w:rsid w:val="000457C2"/>
    <w:rsid w:val="0005362C"/>
    <w:rsid w:val="00056506"/>
    <w:rsid w:val="00086F41"/>
    <w:rsid w:val="0009701A"/>
    <w:rsid w:val="000A19F9"/>
    <w:rsid w:val="000A227B"/>
    <w:rsid w:val="000B3F11"/>
    <w:rsid w:val="000E104F"/>
    <w:rsid w:val="000F6165"/>
    <w:rsid w:val="00100320"/>
    <w:rsid w:val="00110C66"/>
    <w:rsid w:val="00121DC8"/>
    <w:rsid w:val="0013100A"/>
    <w:rsid w:val="0014723F"/>
    <w:rsid w:val="001550C8"/>
    <w:rsid w:val="00170432"/>
    <w:rsid w:val="00177BAE"/>
    <w:rsid w:val="001958F5"/>
    <w:rsid w:val="001A1A8E"/>
    <w:rsid w:val="001C53EC"/>
    <w:rsid w:val="001C7CDF"/>
    <w:rsid w:val="001E1201"/>
    <w:rsid w:val="0021091D"/>
    <w:rsid w:val="00221706"/>
    <w:rsid w:val="002345B8"/>
    <w:rsid w:val="002369F4"/>
    <w:rsid w:val="00240AE4"/>
    <w:rsid w:val="00247105"/>
    <w:rsid w:val="002479A9"/>
    <w:rsid w:val="00284075"/>
    <w:rsid w:val="002A041B"/>
    <w:rsid w:val="002C5831"/>
    <w:rsid w:val="002D37A7"/>
    <w:rsid w:val="002D7615"/>
    <w:rsid w:val="002E18F3"/>
    <w:rsid w:val="003273D3"/>
    <w:rsid w:val="0033350B"/>
    <w:rsid w:val="0033464C"/>
    <w:rsid w:val="00336433"/>
    <w:rsid w:val="003419FB"/>
    <w:rsid w:val="00362F44"/>
    <w:rsid w:val="003743D0"/>
    <w:rsid w:val="00374F00"/>
    <w:rsid w:val="0038634E"/>
    <w:rsid w:val="003C0344"/>
    <w:rsid w:val="003C57C6"/>
    <w:rsid w:val="003D4878"/>
    <w:rsid w:val="003D6CAB"/>
    <w:rsid w:val="003E4F74"/>
    <w:rsid w:val="003F21B4"/>
    <w:rsid w:val="00401B7F"/>
    <w:rsid w:val="0040379D"/>
    <w:rsid w:val="00410895"/>
    <w:rsid w:val="00417243"/>
    <w:rsid w:val="0042000B"/>
    <w:rsid w:val="00422BBF"/>
    <w:rsid w:val="00425F1D"/>
    <w:rsid w:val="00431642"/>
    <w:rsid w:val="00471B3A"/>
    <w:rsid w:val="004836B4"/>
    <w:rsid w:val="00486E2A"/>
    <w:rsid w:val="00487AE7"/>
    <w:rsid w:val="004A341D"/>
    <w:rsid w:val="004A4EEC"/>
    <w:rsid w:val="004A609E"/>
    <w:rsid w:val="004B25B4"/>
    <w:rsid w:val="004B7ACD"/>
    <w:rsid w:val="004C12FE"/>
    <w:rsid w:val="004C6B13"/>
    <w:rsid w:val="004D33EC"/>
    <w:rsid w:val="004E033A"/>
    <w:rsid w:val="004E51E3"/>
    <w:rsid w:val="00514B35"/>
    <w:rsid w:val="00520604"/>
    <w:rsid w:val="0052085F"/>
    <w:rsid w:val="00530DD1"/>
    <w:rsid w:val="005324C1"/>
    <w:rsid w:val="005800C6"/>
    <w:rsid w:val="0058481D"/>
    <w:rsid w:val="005912C6"/>
    <w:rsid w:val="00595E06"/>
    <w:rsid w:val="005D6231"/>
    <w:rsid w:val="005F15C2"/>
    <w:rsid w:val="005F6375"/>
    <w:rsid w:val="00601836"/>
    <w:rsid w:val="00627127"/>
    <w:rsid w:val="00662225"/>
    <w:rsid w:val="0066224A"/>
    <w:rsid w:val="00683862"/>
    <w:rsid w:val="006A1525"/>
    <w:rsid w:val="006A5917"/>
    <w:rsid w:val="006B03F1"/>
    <w:rsid w:val="006C03E6"/>
    <w:rsid w:val="006E3F9B"/>
    <w:rsid w:val="007406A8"/>
    <w:rsid w:val="00742032"/>
    <w:rsid w:val="00752D68"/>
    <w:rsid w:val="00755E4D"/>
    <w:rsid w:val="0076117E"/>
    <w:rsid w:val="0077387E"/>
    <w:rsid w:val="00781C0A"/>
    <w:rsid w:val="007907C4"/>
    <w:rsid w:val="00790CC2"/>
    <w:rsid w:val="00797C50"/>
    <w:rsid w:val="007B19B6"/>
    <w:rsid w:val="007B56C9"/>
    <w:rsid w:val="007B6F90"/>
    <w:rsid w:val="007D1EBD"/>
    <w:rsid w:val="007D6864"/>
    <w:rsid w:val="007E3E10"/>
    <w:rsid w:val="00804820"/>
    <w:rsid w:val="008205A4"/>
    <w:rsid w:val="00821E5F"/>
    <w:rsid w:val="0082745B"/>
    <w:rsid w:val="008359A3"/>
    <w:rsid w:val="008363E2"/>
    <w:rsid w:val="008648CA"/>
    <w:rsid w:val="00874948"/>
    <w:rsid w:val="008A5CEF"/>
    <w:rsid w:val="008B0148"/>
    <w:rsid w:val="008B12D0"/>
    <w:rsid w:val="008B6C97"/>
    <w:rsid w:val="008C2C3D"/>
    <w:rsid w:val="00911F8C"/>
    <w:rsid w:val="00912653"/>
    <w:rsid w:val="00933EBE"/>
    <w:rsid w:val="009517A8"/>
    <w:rsid w:val="00956DAF"/>
    <w:rsid w:val="00960998"/>
    <w:rsid w:val="009926B9"/>
    <w:rsid w:val="009A75E2"/>
    <w:rsid w:val="009B15AF"/>
    <w:rsid w:val="009D3CAE"/>
    <w:rsid w:val="009E4800"/>
    <w:rsid w:val="009E686E"/>
    <w:rsid w:val="00A07E36"/>
    <w:rsid w:val="00A27D44"/>
    <w:rsid w:val="00A55D33"/>
    <w:rsid w:val="00A819B9"/>
    <w:rsid w:val="00A8328F"/>
    <w:rsid w:val="00A936BC"/>
    <w:rsid w:val="00AA1714"/>
    <w:rsid w:val="00AB15AA"/>
    <w:rsid w:val="00AE0FED"/>
    <w:rsid w:val="00AE3808"/>
    <w:rsid w:val="00B1319A"/>
    <w:rsid w:val="00B21F5E"/>
    <w:rsid w:val="00B30426"/>
    <w:rsid w:val="00B31E69"/>
    <w:rsid w:val="00B322D8"/>
    <w:rsid w:val="00B43839"/>
    <w:rsid w:val="00B70B31"/>
    <w:rsid w:val="00B81539"/>
    <w:rsid w:val="00B833DC"/>
    <w:rsid w:val="00B94024"/>
    <w:rsid w:val="00BC4EBE"/>
    <w:rsid w:val="00BC6BB3"/>
    <w:rsid w:val="00BF7ECB"/>
    <w:rsid w:val="00C040B5"/>
    <w:rsid w:val="00C12C78"/>
    <w:rsid w:val="00C13189"/>
    <w:rsid w:val="00C63BA1"/>
    <w:rsid w:val="00C64A16"/>
    <w:rsid w:val="00CA43AB"/>
    <w:rsid w:val="00CC0F99"/>
    <w:rsid w:val="00CC4EE7"/>
    <w:rsid w:val="00CC7969"/>
    <w:rsid w:val="00CD7737"/>
    <w:rsid w:val="00D00202"/>
    <w:rsid w:val="00D21D7A"/>
    <w:rsid w:val="00D345CE"/>
    <w:rsid w:val="00D4147F"/>
    <w:rsid w:val="00D63AA8"/>
    <w:rsid w:val="00D77CD8"/>
    <w:rsid w:val="00D86AC2"/>
    <w:rsid w:val="00D93AFE"/>
    <w:rsid w:val="00DA0CFC"/>
    <w:rsid w:val="00DA3A73"/>
    <w:rsid w:val="00DC1745"/>
    <w:rsid w:val="00DC4D82"/>
    <w:rsid w:val="00DD2B94"/>
    <w:rsid w:val="00DD307A"/>
    <w:rsid w:val="00DD498F"/>
    <w:rsid w:val="00E1001E"/>
    <w:rsid w:val="00E51F31"/>
    <w:rsid w:val="00E522D3"/>
    <w:rsid w:val="00E56236"/>
    <w:rsid w:val="00E651D7"/>
    <w:rsid w:val="00EA2CA4"/>
    <w:rsid w:val="00EA57C6"/>
    <w:rsid w:val="00EC54FA"/>
    <w:rsid w:val="00EE1B87"/>
    <w:rsid w:val="00EE60FB"/>
    <w:rsid w:val="00EF6E24"/>
    <w:rsid w:val="00F05829"/>
    <w:rsid w:val="00F252E6"/>
    <w:rsid w:val="00F50AF0"/>
    <w:rsid w:val="00F53EB7"/>
    <w:rsid w:val="00F55EB3"/>
    <w:rsid w:val="00F60F2D"/>
    <w:rsid w:val="00F61366"/>
    <w:rsid w:val="00F97CBF"/>
    <w:rsid w:val="00FC076C"/>
    <w:rsid w:val="00FE41A8"/>
    <w:rsid w:val="00FE46DA"/>
    <w:rsid w:val="00FF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3E34FC1D"/>
  <w15:docId w15:val="{8862F447-C46F-49C6-A347-18D34FC8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41A8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1C0A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0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anewscent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75E8B-D324-48FA-824D-2E9AEAB6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Contartese, Luca</dc:creator>
  <cp:lastModifiedBy>Cremonesi, Francesco</cp:lastModifiedBy>
  <cp:revision>3</cp:revision>
  <cp:lastPrinted>2020-01-08T15:52:00Z</cp:lastPrinted>
  <dcterms:created xsi:type="dcterms:W3CDTF">2020-01-23T12:59:00Z</dcterms:created>
  <dcterms:modified xsi:type="dcterms:W3CDTF">2020-01-23T13:06:00Z</dcterms:modified>
</cp:coreProperties>
</file>