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F19CF" w14:textId="77777777" w:rsidR="00D64E6C" w:rsidRPr="00D64E6C" w:rsidRDefault="00D64E6C">
      <w:pPr>
        <w:rPr>
          <w:rFonts w:ascii="Lato Black" w:hAnsi="Lato Black"/>
          <w:b/>
          <w:bCs/>
          <w:color w:val="C00000"/>
          <w:sz w:val="20"/>
          <w:szCs w:val="18"/>
        </w:rPr>
      </w:pPr>
    </w:p>
    <w:p w14:paraId="4D4BCDEF" w14:textId="77777777" w:rsidR="00D64E6C" w:rsidRPr="00D64E6C" w:rsidRDefault="00D64E6C">
      <w:pPr>
        <w:rPr>
          <w:rFonts w:ascii="Lato Black" w:hAnsi="Lato Black"/>
          <w:b/>
          <w:bCs/>
          <w:color w:val="C00000"/>
          <w:sz w:val="20"/>
          <w:szCs w:val="18"/>
        </w:rPr>
      </w:pPr>
    </w:p>
    <w:p w14:paraId="4E26AB5A" w14:textId="2B094AA2" w:rsidR="00D64E6C" w:rsidRDefault="00D64E6C">
      <w:pPr>
        <w:rPr>
          <w:rFonts w:ascii="Lato Black" w:hAnsi="Lato Black"/>
          <w:b/>
          <w:bCs/>
          <w:color w:val="C00000"/>
          <w:sz w:val="20"/>
          <w:szCs w:val="18"/>
        </w:rPr>
      </w:pPr>
    </w:p>
    <w:p w14:paraId="1E80EF5D" w14:textId="536B7356" w:rsidR="008235F8" w:rsidRDefault="008235F8">
      <w:pPr>
        <w:rPr>
          <w:rFonts w:ascii="Lato Black" w:hAnsi="Lato Black"/>
          <w:b/>
          <w:bCs/>
          <w:color w:val="C00000"/>
          <w:sz w:val="20"/>
          <w:szCs w:val="18"/>
        </w:rPr>
      </w:pPr>
    </w:p>
    <w:p w14:paraId="5C349F0E" w14:textId="77777777" w:rsidR="008235F8" w:rsidRPr="00D64E6C" w:rsidRDefault="008235F8">
      <w:pPr>
        <w:rPr>
          <w:rFonts w:ascii="Lato Black" w:hAnsi="Lato Black"/>
          <w:b/>
          <w:bCs/>
          <w:color w:val="C00000"/>
          <w:sz w:val="20"/>
          <w:szCs w:val="18"/>
        </w:rPr>
      </w:pPr>
    </w:p>
    <w:p w14:paraId="7D84451C" w14:textId="2B55E1AC" w:rsidR="00164334" w:rsidRDefault="00F20662">
      <w:pPr>
        <w:rPr>
          <w:rFonts w:ascii="Montserrat" w:hAnsi="Montserrat"/>
          <w:b/>
          <w:bCs/>
          <w:color w:val="C00000"/>
          <w:sz w:val="20"/>
          <w:szCs w:val="18"/>
        </w:rPr>
      </w:pPr>
      <w:r w:rsidRPr="00D64E6C">
        <w:rPr>
          <w:rFonts w:ascii="Montserrat" w:hAnsi="Montserrat"/>
          <w:b/>
          <w:bCs/>
          <w:color w:val="C00000"/>
          <w:sz w:val="20"/>
          <w:szCs w:val="18"/>
        </w:rPr>
        <w:t>Comunicato stampa</w:t>
      </w:r>
      <w:r w:rsidR="00D64E6C">
        <w:rPr>
          <w:rFonts w:ascii="Montserrat" w:hAnsi="Montserrat"/>
          <w:b/>
          <w:bCs/>
          <w:color w:val="C00000"/>
          <w:sz w:val="20"/>
          <w:szCs w:val="18"/>
        </w:rPr>
        <w:t xml:space="preserve">: “Insieme per vincere.” </w:t>
      </w:r>
      <w:proofErr w:type="spellStart"/>
      <w:r w:rsidR="00D64E6C">
        <w:rPr>
          <w:rFonts w:ascii="Montserrat" w:hAnsi="Montserrat"/>
          <w:b/>
          <w:bCs/>
          <w:color w:val="C00000"/>
          <w:sz w:val="20"/>
          <w:szCs w:val="18"/>
        </w:rPr>
        <w:t>Kia</w:t>
      </w:r>
      <w:proofErr w:type="spellEnd"/>
      <w:r w:rsidR="00D64E6C">
        <w:rPr>
          <w:rFonts w:ascii="Montserrat" w:hAnsi="Montserrat"/>
          <w:b/>
          <w:bCs/>
          <w:color w:val="C00000"/>
          <w:sz w:val="20"/>
          <w:szCs w:val="18"/>
        </w:rPr>
        <w:t xml:space="preserve"> e </w:t>
      </w:r>
      <w:r w:rsidR="00B84EEA">
        <w:rPr>
          <w:rFonts w:ascii="Montserrat" w:hAnsi="Montserrat"/>
          <w:b/>
          <w:bCs/>
          <w:color w:val="C00000"/>
          <w:sz w:val="20"/>
          <w:szCs w:val="18"/>
        </w:rPr>
        <w:t xml:space="preserve">A.C. </w:t>
      </w:r>
      <w:r w:rsidR="00D64E6C">
        <w:rPr>
          <w:rFonts w:ascii="Montserrat" w:hAnsi="Montserrat"/>
          <w:b/>
          <w:bCs/>
          <w:color w:val="C00000"/>
          <w:sz w:val="20"/>
          <w:szCs w:val="18"/>
        </w:rPr>
        <w:t>Monza</w:t>
      </w:r>
      <w:r w:rsidR="00B84EEA">
        <w:rPr>
          <w:rFonts w:ascii="Montserrat" w:hAnsi="Montserrat"/>
          <w:b/>
          <w:bCs/>
          <w:color w:val="C00000"/>
          <w:sz w:val="20"/>
          <w:szCs w:val="18"/>
        </w:rPr>
        <w:t>.</w:t>
      </w:r>
    </w:p>
    <w:p w14:paraId="18BF5289" w14:textId="7ECE1D72" w:rsidR="004500D6" w:rsidRDefault="004500D6">
      <w:pPr>
        <w:rPr>
          <w:rFonts w:ascii="Montserrat" w:hAnsi="Montserrat"/>
          <w:b/>
          <w:bCs/>
          <w:color w:val="C00000"/>
          <w:sz w:val="20"/>
          <w:szCs w:val="18"/>
        </w:rPr>
      </w:pPr>
    </w:p>
    <w:p w14:paraId="444C89C9" w14:textId="77777777" w:rsidR="004500D6" w:rsidRPr="004500D6" w:rsidRDefault="004500D6">
      <w:pPr>
        <w:rPr>
          <w:rFonts w:ascii="Montserrat" w:hAnsi="Montserrat"/>
          <w:b/>
          <w:bCs/>
          <w:color w:val="C00000"/>
          <w:spacing w:val="20"/>
          <w:sz w:val="20"/>
          <w:szCs w:val="18"/>
        </w:rPr>
      </w:pPr>
    </w:p>
    <w:p w14:paraId="565C380F" w14:textId="77777777" w:rsidR="00F20662" w:rsidRPr="004500D6" w:rsidRDefault="00F20662">
      <w:pPr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</w:p>
    <w:p w14:paraId="2ADF7F14" w14:textId="62417900" w:rsidR="001B5E12" w:rsidRPr="004500D6" w:rsidRDefault="00F20662" w:rsidP="001B5E12">
      <w:pPr>
        <w:jc w:val="both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Monza, 14 febbraio 2020 – </w:t>
      </w:r>
      <w:r w:rsidR="001B5E12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Viene inaugurato oggi un nuovo progetto di Corporate Social </w:t>
      </w:r>
      <w:proofErr w:type="spellStart"/>
      <w:r w:rsidR="001B5E12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Responsibility</w:t>
      </w:r>
      <w:proofErr w:type="spellEnd"/>
      <w:r w:rsidR="001B5E12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(CSR), “In</w:t>
      </w:r>
      <w:r w:rsidR="0002794D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sieme per vincere”, che vede </w:t>
      </w:r>
      <w:proofErr w:type="spellStart"/>
      <w:r w:rsidR="0002794D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Kia</w:t>
      </w:r>
      <w:proofErr w:type="spellEnd"/>
      <w:r w:rsidR="001B5E12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</w:t>
      </w:r>
      <w:proofErr w:type="spellStart"/>
      <w:r w:rsidR="001B5E12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Motors</w:t>
      </w:r>
      <w:proofErr w:type="spellEnd"/>
      <w:r w:rsidR="000038A9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C</w:t>
      </w:r>
      <w:r w:rsidR="0002794D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ompany</w:t>
      </w:r>
      <w:r w:rsidR="001B5E12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</w:t>
      </w:r>
      <w:proofErr w:type="spellStart"/>
      <w:r w:rsidR="001B5E12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Italy</w:t>
      </w:r>
      <w:proofErr w:type="spellEnd"/>
      <w:r w:rsidR="001B5E12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, </w:t>
      </w:r>
      <w:r w:rsidR="00477486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A.C</w:t>
      </w:r>
      <w:r w:rsidR="005C42FD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.</w:t>
      </w:r>
      <w:r w:rsidR="00477486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</w:t>
      </w:r>
      <w:r w:rsidR="001B5E12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Monza e l’Ospedale di Desio unire le forze per donare ai bambini meno fortunati di Monza</w:t>
      </w:r>
      <w:r w:rsidR="008E0950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e provincia</w:t>
      </w:r>
      <w:r w:rsidR="001B5E12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momenti di divertimento e spensieratezza.</w:t>
      </w:r>
    </w:p>
    <w:p w14:paraId="5B1ADDC2" w14:textId="77777777" w:rsidR="001B5E12" w:rsidRPr="004500D6" w:rsidRDefault="001B5E12" w:rsidP="001B5E12">
      <w:pPr>
        <w:jc w:val="both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</w:p>
    <w:p w14:paraId="30BA3DDC" w14:textId="1CC1BDA3" w:rsidR="00470643" w:rsidRPr="004500D6" w:rsidRDefault="00470643" w:rsidP="001B5E12">
      <w:pPr>
        <w:jc w:val="both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L</w:t>
      </w:r>
      <w:r w:rsidR="0002794D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’annuncio avviene alla presenza di Giuseppe Bitti, Amministratore Delegato di </w:t>
      </w:r>
      <w:proofErr w:type="spellStart"/>
      <w:r w:rsidR="0002794D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Kia</w:t>
      </w:r>
      <w:proofErr w:type="spellEnd"/>
      <w:r w:rsidR="0002794D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</w:t>
      </w:r>
      <w:proofErr w:type="spellStart"/>
      <w:r w:rsidR="0002794D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Motors</w:t>
      </w:r>
      <w:proofErr w:type="spellEnd"/>
      <w:r w:rsidR="0002794D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Company </w:t>
      </w:r>
      <w:proofErr w:type="spellStart"/>
      <w:r w:rsidR="0002794D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Italy</w:t>
      </w:r>
      <w:proofErr w:type="spellEnd"/>
      <w:r w:rsidR="008E0950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, del</w:t>
      </w:r>
      <w:r w:rsidR="000038A9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l’Amministratore D</w:t>
      </w:r>
      <w:r w:rsidR="008E0950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elegato</w:t>
      </w:r>
      <w:r w:rsidR="00ED1180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</w:t>
      </w:r>
      <w:r w:rsidR="00477486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di A.C. </w:t>
      </w:r>
      <w:r w:rsidR="00ED1180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Monza, il senatore Adriano Galliani,</w:t>
      </w:r>
      <w:r w:rsidR="008E0950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</w:t>
      </w:r>
      <w:r w:rsidR="00ED1180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mentre l’Azienda </w:t>
      </w:r>
      <w:proofErr w:type="gramStart"/>
      <w:r w:rsidR="00ED1180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Socio</w:t>
      </w:r>
      <w:r w:rsidR="00426E53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</w:t>
      </w:r>
      <w:r w:rsidR="00ED1180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Sanitaria</w:t>
      </w:r>
      <w:proofErr w:type="gramEnd"/>
      <w:r w:rsidR="00ED1180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Territoriale di Monza è rappresentata dal direttore generale Mario Alparone, dal direttore s</w:t>
      </w:r>
      <w:r w:rsidR="00CD285E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ocio-sanitario Gianluca Peschi e </w:t>
      </w:r>
      <w:r w:rsidR="00ED1180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dalla dottoressa Renata </w:t>
      </w:r>
      <w:proofErr w:type="spellStart"/>
      <w:r w:rsidR="00ED1180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Nacinovich</w:t>
      </w:r>
      <w:proofErr w:type="spellEnd"/>
      <w:r w:rsidR="00ED1180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, </w:t>
      </w:r>
      <w:r w:rsidR="00CD285E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direttore della struttura</w:t>
      </w:r>
      <w:r w:rsidR="00ED1180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di Neuropsichiatria Infantile.</w:t>
      </w:r>
    </w:p>
    <w:p w14:paraId="73E3E75A" w14:textId="77777777" w:rsidR="00470643" w:rsidRPr="004500D6" w:rsidRDefault="00470643" w:rsidP="001B5E12">
      <w:pPr>
        <w:jc w:val="both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</w:p>
    <w:p w14:paraId="092F5E03" w14:textId="499E5EC8" w:rsidR="00426058" w:rsidRPr="004500D6" w:rsidRDefault="001B5E12" w:rsidP="001B5E12">
      <w:pPr>
        <w:jc w:val="both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Ques</w:t>
      </w:r>
      <w:r w:rsidR="00F57B25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to progetto, che rafforza l’impegno di </w:t>
      </w:r>
      <w:proofErr w:type="spellStart"/>
      <w:r w:rsidR="00F57B25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Kia</w:t>
      </w:r>
      <w:proofErr w:type="spellEnd"/>
      <w:r w:rsidR="00F57B25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</w:t>
      </w:r>
      <w:proofErr w:type="spellStart"/>
      <w:r w:rsidR="00F57B25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Motors</w:t>
      </w:r>
      <w:proofErr w:type="spellEnd"/>
      <w:r w:rsidR="00F57B25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</w:t>
      </w:r>
      <w:r w:rsidR="00F6709B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Company </w:t>
      </w:r>
      <w:proofErr w:type="spellStart"/>
      <w:r w:rsidR="00F57B25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Italy</w:t>
      </w:r>
      <w:proofErr w:type="spellEnd"/>
      <w:r w:rsidR="00F57B25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nell’ambito CSR, </w:t>
      </w:r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si concretizza con </w:t>
      </w:r>
      <w:r w:rsidR="005E10FF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l</w:t>
      </w:r>
      <w:r w:rsidR="008E0950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’umanizzazione</w:t>
      </w:r>
      <w:r w:rsidR="005E10FF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degli spazi di attesa del</w:t>
      </w:r>
      <w:r w:rsidR="00426E53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l’</w:t>
      </w:r>
      <w:r w:rsidR="005E10FF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UONPIA, una realtà d’eccellenza della neuropsichiatria sul territorio di </w:t>
      </w:r>
      <w:r w:rsidR="00B969BB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Desio</w:t>
      </w:r>
      <w:r w:rsidR="005E10FF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sotto l’egida </w:t>
      </w:r>
      <w:r w:rsidR="00B969BB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della ASST di Monza</w:t>
      </w:r>
      <w:r w:rsidR="005E10FF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. Inoltre, “Insieme per vincere” rappresenta un ulteriore segno di vicinanza d</w:t>
      </w:r>
      <w:r w:rsidR="00477486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i A.C.</w:t>
      </w:r>
      <w:r w:rsidR="005E10FF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Monza al suo territorio e ai monzesi, un gesto concreto di supporto alla comunità.</w:t>
      </w:r>
    </w:p>
    <w:p w14:paraId="7936455F" w14:textId="77777777" w:rsidR="005C42FD" w:rsidRPr="004500D6" w:rsidRDefault="005C42FD" w:rsidP="001B5E12">
      <w:pPr>
        <w:jc w:val="both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</w:p>
    <w:p w14:paraId="321034C4" w14:textId="5BA6FF03" w:rsidR="00DA1C05" w:rsidRPr="004500D6" w:rsidRDefault="00DA1C05" w:rsidP="001B5E12">
      <w:pPr>
        <w:jc w:val="both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Un’iniziativa che combina le potenzialità di </w:t>
      </w:r>
      <w:proofErr w:type="spellStart"/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Kia</w:t>
      </w:r>
      <w:proofErr w:type="spellEnd"/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</w:t>
      </w:r>
      <w:proofErr w:type="spellStart"/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Motors</w:t>
      </w:r>
      <w:proofErr w:type="spellEnd"/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</w:t>
      </w:r>
      <w:r w:rsidR="0002794D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Com</w:t>
      </w:r>
      <w:r w:rsidR="00F6709B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p</w:t>
      </w:r>
      <w:r w:rsidR="0002794D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any </w:t>
      </w:r>
      <w:proofErr w:type="spellStart"/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Italy</w:t>
      </w:r>
      <w:proofErr w:type="spellEnd"/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e </w:t>
      </w:r>
      <w:r w:rsidR="00477486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A.C. </w:t>
      </w:r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Monza con l’obiettivo comune di far sentire la propria vicinanza ai bambini sfruttando il potente canale sportivo. Pertanto, con la speranza che il calcio possa portare un po’ di gioia e luce ai bambini meno fortunati, </w:t>
      </w:r>
      <w:proofErr w:type="spellStart"/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Kia</w:t>
      </w:r>
      <w:proofErr w:type="spellEnd"/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</w:t>
      </w:r>
      <w:proofErr w:type="spellStart"/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Motors</w:t>
      </w:r>
      <w:proofErr w:type="spellEnd"/>
      <w:r w:rsidR="0002794D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Com</w:t>
      </w:r>
      <w:r w:rsidR="00F6709B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pan</w:t>
      </w:r>
      <w:r w:rsidR="0002794D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y</w:t>
      </w:r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</w:t>
      </w:r>
      <w:proofErr w:type="spellStart"/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Italy</w:t>
      </w:r>
      <w:proofErr w:type="spellEnd"/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e </w:t>
      </w:r>
      <w:r w:rsidR="00477486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A.C. </w:t>
      </w:r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Monza hanno portato questo sport dentro le mura dell’Unità Operativa di Neuropsichiatria e Psicologia per l’Infanzia e l’Adolescenza grazie </w:t>
      </w:r>
      <w:r w:rsidR="0002794D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alle decorazioni delle pareti a</w:t>
      </w:r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tema e all’introduzione di alcuni giochi</w:t>
      </w:r>
      <w:r w:rsidR="00477486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e gadget sportivi</w:t>
      </w:r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che consentano momenti di svago altrimenti impossibili per i bambini.</w:t>
      </w:r>
    </w:p>
    <w:p w14:paraId="32C5025E" w14:textId="77777777" w:rsidR="00477486" w:rsidRPr="004500D6" w:rsidRDefault="00477486" w:rsidP="001B5E12">
      <w:pPr>
        <w:jc w:val="both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</w:p>
    <w:p w14:paraId="4AF8AEB5" w14:textId="52AC4B49" w:rsidR="00477486" w:rsidRPr="004500D6" w:rsidRDefault="00477486" w:rsidP="001B5E12">
      <w:pPr>
        <w:jc w:val="both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Tale iniziativa consente a </w:t>
      </w:r>
      <w:proofErr w:type="spellStart"/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Kia</w:t>
      </w:r>
      <w:proofErr w:type="spellEnd"/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</w:t>
      </w:r>
      <w:proofErr w:type="spellStart"/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Motors</w:t>
      </w:r>
      <w:proofErr w:type="spellEnd"/>
      <w:r w:rsidR="00F6709B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Company</w:t>
      </w:r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</w:t>
      </w:r>
      <w:proofErr w:type="spellStart"/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Italy</w:t>
      </w:r>
      <w:proofErr w:type="spellEnd"/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e A.C. Monza di dare un proprio contributo all’impegno costantemente profuso dall’UONPIA e dall’Ospedale di Desio a supporto dei bambini.</w:t>
      </w:r>
    </w:p>
    <w:p w14:paraId="22213E00" w14:textId="77777777" w:rsidR="00975C93" w:rsidRPr="004500D6" w:rsidRDefault="00975C93" w:rsidP="001B5E12">
      <w:pPr>
        <w:jc w:val="both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</w:p>
    <w:p w14:paraId="41EDD9A4" w14:textId="77777777" w:rsidR="00FF29FC" w:rsidRPr="004500D6" w:rsidRDefault="0002794D" w:rsidP="001B5E12">
      <w:pPr>
        <w:jc w:val="both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“Siamo molto felici di poter dare il nostro piccolo contributo a una causa tanto importante per il territorio di Monza e Brianza; ancor più </w:t>
      </w:r>
      <w:r w:rsidR="000038A9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se con questo gesto a beneficiare sono</w:t>
      </w:r>
      <w:r w:rsidR="00CD285E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i piccoli </w:t>
      </w:r>
      <w:r w:rsidR="00146D51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pazienti</w:t>
      </w:r>
      <w:r w:rsidR="00CD285E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</w:t>
      </w:r>
      <w:proofErr w:type="gramStart"/>
      <w:r w:rsidR="00CD285E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del</w:t>
      </w:r>
      <w:r w:rsidR="00146D51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l’ </w:t>
      </w:r>
      <w:r w:rsidR="00CD285E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U</w:t>
      </w:r>
      <w:r w:rsidR="000038A9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O</w:t>
      </w:r>
      <w:r w:rsidR="00CD285E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N</w:t>
      </w:r>
      <w:r w:rsidR="000038A9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PIA</w:t>
      </w:r>
      <w:proofErr w:type="gramEnd"/>
      <w:r w:rsidR="000038A9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– spiega Giuseppe Bitti, Amministratore Delegato di </w:t>
      </w:r>
      <w:proofErr w:type="spellStart"/>
      <w:r w:rsidR="000038A9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Kia</w:t>
      </w:r>
      <w:proofErr w:type="spellEnd"/>
      <w:r w:rsidR="000038A9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</w:t>
      </w:r>
      <w:proofErr w:type="spellStart"/>
      <w:r w:rsidR="000038A9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Motors</w:t>
      </w:r>
      <w:proofErr w:type="spellEnd"/>
      <w:r w:rsidR="000038A9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Company </w:t>
      </w:r>
      <w:proofErr w:type="spellStart"/>
      <w:r w:rsidR="000038A9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Italy</w:t>
      </w:r>
      <w:proofErr w:type="spellEnd"/>
      <w:r w:rsidR="00FF29FC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-.</w:t>
      </w:r>
    </w:p>
    <w:p w14:paraId="30A8DCA2" w14:textId="7054568C" w:rsidR="008836FE" w:rsidRPr="004500D6" w:rsidRDefault="000038A9" w:rsidP="001B5E12">
      <w:pPr>
        <w:jc w:val="both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Ogni anno </w:t>
      </w:r>
      <w:proofErr w:type="spellStart"/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Kia</w:t>
      </w:r>
      <w:proofErr w:type="spellEnd"/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è molto attenta a non far mancare il proprio sostegno a realtà virtuose attive nel campo della solidarietà e anche per il 2020 questo non è che l’inizio di un anno che si preannuncia molto importante sotto questo punto di vista”.</w:t>
      </w:r>
    </w:p>
    <w:p w14:paraId="6E891CD0" w14:textId="77777777" w:rsidR="00975C93" w:rsidRPr="004500D6" w:rsidRDefault="00975C93" w:rsidP="001B5E12">
      <w:pPr>
        <w:jc w:val="both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</w:p>
    <w:p w14:paraId="34859F32" w14:textId="77777777" w:rsidR="004500D6" w:rsidRDefault="004500D6" w:rsidP="00975C93">
      <w:pPr>
        <w:jc w:val="both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</w:p>
    <w:p w14:paraId="7A15CF4F" w14:textId="77777777" w:rsidR="004500D6" w:rsidRDefault="004500D6" w:rsidP="00975C93">
      <w:pPr>
        <w:jc w:val="both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</w:p>
    <w:p w14:paraId="08227DB9" w14:textId="77777777" w:rsidR="004500D6" w:rsidRDefault="004500D6" w:rsidP="00975C93">
      <w:pPr>
        <w:jc w:val="both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</w:p>
    <w:p w14:paraId="137260D0" w14:textId="77777777" w:rsidR="004500D6" w:rsidRDefault="004500D6" w:rsidP="00975C93">
      <w:pPr>
        <w:jc w:val="both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</w:p>
    <w:p w14:paraId="532A4FC7" w14:textId="77777777" w:rsidR="004500D6" w:rsidRDefault="004500D6" w:rsidP="00975C93">
      <w:pPr>
        <w:jc w:val="both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</w:p>
    <w:p w14:paraId="49F5BDE4" w14:textId="77777777" w:rsidR="004500D6" w:rsidRDefault="004500D6" w:rsidP="00975C93">
      <w:pPr>
        <w:jc w:val="both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</w:p>
    <w:p w14:paraId="66F1FA3F" w14:textId="1C73737C" w:rsidR="00F11632" w:rsidRPr="004500D6" w:rsidRDefault="00975C93" w:rsidP="001B5E12">
      <w:pPr>
        <w:jc w:val="both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Di seguito il commento dell’Amministratore Delegato di A.C. Monza Adriano Galliani: “Ringraziamo il nostro </w:t>
      </w:r>
      <w:proofErr w:type="spellStart"/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main</w:t>
      </w:r>
      <w:proofErr w:type="spellEnd"/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partner </w:t>
      </w:r>
      <w:proofErr w:type="spellStart"/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Kia</w:t>
      </w:r>
      <w:proofErr w:type="spellEnd"/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</w:t>
      </w:r>
      <w:proofErr w:type="spellStart"/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Motors</w:t>
      </w:r>
      <w:proofErr w:type="spellEnd"/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</w:t>
      </w:r>
      <w:r w:rsidR="002A216E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Italia</w:t>
      </w:r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per averci coinvolto in questo progetto che si sposa perfettamente con i valori di A.C. Monza. Con questa iniziativa andiamo a rafforzare ulteriormente il nostro rapporto con la provincia di Monza e Brianza fiduciosi che i nuovi allestimenti a tinte biancorosse possano portare sorrisi ai piccoli pazienti dell’ospedale”.</w:t>
      </w:r>
    </w:p>
    <w:p w14:paraId="097EDF54" w14:textId="77777777" w:rsidR="00F11632" w:rsidRPr="004500D6" w:rsidRDefault="00F11632" w:rsidP="001B5E12">
      <w:pPr>
        <w:jc w:val="both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</w:p>
    <w:p w14:paraId="3EC57BC2" w14:textId="3B460D74" w:rsidR="00CD285E" w:rsidRPr="004500D6" w:rsidRDefault="00CD285E" w:rsidP="001B5E12">
      <w:pPr>
        <w:jc w:val="both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“Rendere più gradevole l’ambiente in cui si ricevono le cure – conclude il Direttore Generale della ASST di Monza Mario Alparone – può contribuire a ricreare un luogo più familiare, restituendo ai piccoli pazienti l’aspetto terapeutico sotto forma di aspetto “ludico”. Mi associo ai ringraziamenti a </w:t>
      </w:r>
      <w:proofErr w:type="spellStart"/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Kia</w:t>
      </w:r>
      <w:proofErr w:type="spellEnd"/>
      <w:r w:rsidR="005413DE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</w:t>
      </w:r>
      <w:proofErr w:type="spellStart"/>
      <w:r w:rsidR="005413DE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Motors</w:t>
      </w:r>
      <w:proofErr w:type="spellEnd"/>
      <w:r w:rsidR="005413DE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</w:t>
      </w:r>
      <w:r w:rsidR="002A216E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Italia</w:t>
      </w:r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e ad A.C. Monza per aver scelto la ASST di Monza per questo importante progetto”. </w:t>
      </w:r>
    </w:p>
    <w:p w14:paraId="6754AD54" w14:textId="36032DCE" w:rsidR="000D335D" w:rsidRDefault="000D335D" w:rsidP="001B5E12">
      <w:pPr>
        <w:jc w:val="both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</w:p>
    <w:p w14:paraId="330117F8" w14:textId="4C0160A8" w:rsidR="007571EC" w:rsidRDefault="007571EC" w:rsidP="001B5E12">
      <w:pPr>
        <w:jc w:val="both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</w:p>
    <w:p w14:paraId="6831610E" w14:textId="49653432" w:rsidR="00C60335" w:rsidRDefault="00C60335" w:rsidP="001B5E12">
      <w:pPr>
        <w:jc w:val="both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</w:p>
    <w:p w14:paraId="4A904166" w14:textId="77777777" w:rsidR="00C60335" w:rsidRPr="004500D6" w:rsidRDefault="00C60335" w:rsidP="001B5E12">
      <w:pPr>
        <w:jc w:val="both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  <w:bookmarkStart w:id="0" w:name="_GoBack"/>
      <w:bookmarkEnd w:id="0"/>
    </w:p>
    <w:p w14:paraId="7596D26A" w14:textId="6C39ABE5" w:rsidR="000D335D" w:rsidRPr="004500D6" w:rsidRDefault="000D335D" w:rsidP="000D335D">
      <w:pPr>
        <w:jc w:val="right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Contatti </w:t>
      </w:r>
      <w:r w:rsidR="008E1096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uffici</w:t>
      </w:r>
      <w:r w:rsidR="000373DF"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o</w:t>
      </w:r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 xml:space="preserve"> stampa:</w:t>
      </w:r>
    </w:p>
    <w:p w14:paraId="4688175F" w14:textId="34FB5BE0" w:rsidR="009F39CA" w:rsidRPr="004500D6" w:rsidRDefault="009F39CA" w:rsidP="000D335D">
      <w:pPr>
        <w:jc w:val="right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KIA</w:t>
      </w:r>
    </w:p>
    <w:p w14:paraId="6992A8ED" w14:textId="44883C19" w:rsidR="000D335D" w:rsidRPr="004500D6" w:rsidRDefault="00643B04" w:rsidP="000D335D">
      <w:pPr>
        <w:jc w:val="right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  <w:hyperlink r:id="rId6" w:history="1">
        <w:r w:rsidR="009F39CA" w:rsidRPr="004500D6">
          <w:rPr>
            <w:rStyle w:val="Collegamentoipertestuale"/>
            <w:rFonts w:ascii="Montserrat Light" w:hAnsi="Montserrat Light"/>
            <w:spacing w:val="20"/>
            <w:sz w:val="20"/>
            <w:szCs w:val="18"/>
          </w:rPr>
          <w:t>cristina.nichifor@kia.it</w:t>
        </w:r>
      </w:hyperlink>
    </w:p>
    <w:p w14:paraId="5AAC0F2C" w14:textId="205C38E6" w:rsidR="009F39CA" w:rsidRPr="004500D6" w:rsidRDefault="00643B04" w:rsidP="000D335D">
      <w:pPr>
        <w:jc w:val="right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  <w:hyperlink r:id="rId7" w:history="1">
        <w:r w:rsidR="009F39CA" w:rsidRPr="004500D6">
          <w:rPr>
            <w:rStyle w:val="Collegamentoipertestuale"/>
            <w:rFonts w:ascii="Montserrat Light" w:hAnsi="Montserrat Light"/>
            <w:spacing w:val="20"/>
            <w:sz w:val="20"/>
            <w:szCs w:val="18"/>
          </w:rPr>
          <w:t>francesco.cremonesi@kia.it</w:t>
        </w:r>
      </w:hyperlink>
    </w:p>
    <w:p w14:paraId="0CFF9E02" w14:textId="2A0082E8" w:rsidR="009F39CA" w:rsidRPr="004500D6" w:rsidRDefault="009F39CA" w:rsidP="000D335D">
      <w:pPr>
        <w:jc w:val="right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A.C. Monza</w:t>
      </w:r>
    </w:p>
    <w:p w14:paraId="4EC17638" w14:textId="77777777" w:rsidR="00C54B4D" w:rsidRPr="004500D6" w:rsidRDefault="00643B04" w:rsidP="00C54B4D">
      <w:pPr>
        <w:jc w:val="right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  <w:hyperlink r:id="rId8" w:history="1">
        <w:r w:rsidR="00C54B4D" w:rsidRPr="004500D6">
          <w:rPr>
            <w:rStyle w:val="Collegamentoipertestuale"/>
            <w:rFonts w:ascii="Montserrat Light" w:hAnsi="Montserrat Light"/>
            <w:spacing w:val="20"/>
            <w:sz w:val="20"/>
            <w:szCs w:val="18"/>
          </w:rPr>
          <w:t>ufficiostampa@monzacalcio.com</w:t>
        </w:r>
      </w:hyperlink>
    </w:p>
    <w:p w14:paraId="5593EE45" w14:textId="46949FC0" w:rsidR="009F39CA" w:rsidRPr="004500D6" w:rsidRDefault="009F39CA" w:rsidP="00C54B4D">
      <w:pPr>
        <w:jc w:val="right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  <w:r w:rsidRPr="004500D6"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  <w:t>ASST Monza</w:t>
      </w:r>
    </w:p>
    <w:p w14:paraId="0731542C" w14:textId="45B5B570" w:rsidR="009F39CA" w:rsidRPr="004500D6" w:rsidRDefault="00643B04" w:rsidP="000D335D">
      <w:pPr>
        <w:jc w:val="right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  <w:hyperlink r:id="rId9" w:history="1">
        <w:r w:rsidR="009F39CA" w:rsidRPr="004500D6">
          <w:rPr>
            <w:rStyle w:val="Collegamentoipertestuale"/>
            <w:rFonts w:ascii="Montserrat Light" w:hAnsi="Montserrat Light"/>
            <w:spacing w:val="20"/>
            <w:sz w:val="20"/>
            <w:szCs w:val="18"/>
          </w:rPr>
          <w:t>v.todaro@asst-monza.it</w:t>
        </w:r>
      </w:hyperlink>
    </w:p>
    <w:p w14:paraId="5E05DC03" w14:textId="77777777" w:rsidR="009F39CA" w:rsidRPr="004500D6" w:rsidRDefault="009F39CA" w:rsidP="000D335D">
      <w:pPr>
        <w:jc w:val="right"/>
        <w:rPr>
          <w:rFonts w:ascii="Montserrat Light" w:hAnsi="Montserrat Light"/>
          <w:color w:val="404040" w:themeColor="text1" w:themeTint="BF"/>
          <w:spacing w:val="20"/>
          <w:sz w:val="20"/>
          <w:szCs w:val="18"/>
        </w:rPr>
      </w:pPr>
    </w:p>
    <w:sectPr w:rsidR="009F39CA" w:rsidRPr="004500D6" w:rsidSect="00242032">
      <w:head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6E727" w14:textId="77777777" w:rsidR="00643B04" w:rsidRDefault="00643B04" w:rsidP="00D64E6C">
      <w:r>
        <w:separator/>
      </w:r>
    </w:p>
  </w:endnote>
  <w:endnote w:type="continuationSeparator" w:id="0">
    <w:p w14:paraId="442B772D" w14:textId="77777777" w:rsidR="00643B04" w:rsidRDefault="00643B04" w:rsidP="00D6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 Light"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o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Black">
    <w:panose1 w:val="020F0A02020204030203"/>
    <w:charset w:val="00"/>
    <w:family w:val="swiss"/>
    <w:pitch w:val="variable"/>
    <w:sig w:usb0="A00000AF" w:usb1="5000604B" w:usb2="00000000" w:usb3="00000000" w:csb0="00000093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7CAB1" w14:textId="77777777" w:rsidR="00643B04" w:rsidRDefault="00643B04" w:rsidP="00D64E6C">
      <w:r>
        <w:separator/>
      </w:r>
    </w:p>
  </w:footnote>
  <w:footnote w:type="continuationSeparator" w:id="0">
    <w:p w14:paraId="24615BCD" w14:textId="77777777" w:rsidR="00643B04" w:rsidRDefault="00643B04" w:rsidP="00D6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DD19E" w14:textId="77777777" w:rsidR="00D64E6C" w:rsidRDefault="00D64E6C" w:rsidP="00D64E6C">
    <w:pPr>
      <w:pStyle w:val="Intestazione"/>
      <w:jc w:val="center"/>
    </w:pPr>
  </w:p>
  <w:p w14:paraId="29068483" w14:textId="77777777" w:rsidR="00D64E6C" w:rsidRDefault="00D64E6C" w:rsidP="00D64E6C">
    <w:pPr>
      <w:pStyle w:val="Intestazione"/>
      <w:jc w:val="center"/>
    </w:pPr>
  </w:p>
  <w:p w14:paraId="1377EAEE" w14:textId="171F5B84" w:rsidR="00D64E6C" w:rsidRDefault="00D64E6C" w:rsidP="00D64E6C">
    <w:pPr>
      <w:pStyle w:val="Intestazione"/>
      <w:jc w:val="center"/>
    </w:pPr>
    <w:r>
      <w:rPr>
        <w:noProof/>
      </w:rPr>
      <w:drawing>
        <wp:inline distT="0" distB="0" distL="0" distR="0" wp14:anchorId="474823D3" wp14:editId="47F71AF1">
          <wp:extent cx="1067557" cy="50529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sors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885" cy="537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CDC"/>
    <w:rsid w:val="000038A9"/>
    <w:rsid w:val="0002794D"/>
    <w:rsid w:val="000373DF"/>
    <w:rsid w:val="00090B30"/>
    <w:rsid w:val="000D335D"/>
    <w:rsid w:val="000F6F21"/>
    <w:rsid w:val="00146D51"/>
    <w:rsid w:val="00164334"/>
    <w:rsid w:val="001B3859"/>
    <w:rsid w:val="001B5E12"/>
    <w:rsid w:val="00242032"/>
    <w:rsid w:val="002A216E"/>
    <w:rsid w:val="002F1793"/>
    <w:rsid w:val="00324B2A"/>
    <w:rsid w:val="00426058"/>
    <w:rsid w:val="00426E53"/>
    <w:rsid w:val="004500D6"/>
    <w:rsid w:val="00470643"/>
    <w:rsid w:val="00477486"/>
    <w:rsid w:val="004C2636"/>
    <w:rsid w:val="004C72B7"/>
    <w:rsid w:val="005413DE"/>
    <w:rsid w:val="00563A9E"/>
    <w:rsid w:val="005B03CC"/>
    <w:rsid w:val="005B6EF8"/>
    <w:rsid w:val="005B7250"/>
    <w:rsid w:val="005C42FD"/>
    <w:rsid w:val="005E10FF"/>
    <w:rsid w:val="0060180F"/>
    <w:rsid w:val="00643B04"/>
    <w:rsid w:val="006D31A4"/>
    <w:rsid w:val="00726EBA"/>
    <w:rsid w:val="007571EC"/>
    <w:rsid w:val="007721F5"/>
    <w:rsid w:val="007F7CDC"/>
    <w:rsid w:val="008235F8"/>
    <w:rsid w:val="008307C9"/>
    <w:rsid w:val="008378F8"/>
    <w:rsid w:val="00851119"/>
    <w:rsid w:val="008836FE"/>
    <w:rsid w:val="008924E3"/>
    <w:rsid w:val="008E0950"/>
    <w:rsid w:val="008E1096"/>
    <w:rsid w:val="00914C27"/>
    <w:rsid w:val="00951631"/>
    <w:rsid w:val="00975C93"/>
    <w:rsid w:val="009F39CA"/>
    <w:rsid w:val="009F5EE7"/>
    <w:rsid w:val="00A447D7"/>
    <w:rsid w:val="00A45397"/>
    <w:rsid w:val="00AD3796"/>
    <w:rsid w:val="00B84EEA"/>
    <w:rsid w:val="00B969BB"/>
    <w:rsid w:val="00C462D3"/>
    <w:rsid w:val="00C54B4D"/>
    <w:rsid w:val="00C5528B"/>
    <w:rsid w:val="00C60335"/>
    <w:rsid w:val="00C93FC7"/>
    <w:rsid w:val="00CA16AE"/>
    <w:rsid w:val="00CB4C49"/>
    <w:rsid w:val="00CD285E"/>
    <w:rsid w:val="00CD35DC"/>
    <w:rsid w:val="00D64E6C"/>
    <w:rsid w:val="00D869F1"/>
    <w:rsid w:val="00DA1C05"/>
    <w:rsid w:val="00E2309B"/>
    <w:rsid w:val="00E45175"/>
    <w:rsid w:val="00ED1180"/>
    <w:rsid w:val="00F11632"/>
    <w:rsid w:val="00F17749"/>
    <w:rsid w:val="00F20662"/>
    <w:rsid w:val="00F57B25"/>
    <w:rsid w:val="00F6709B"/>
    <w:rsid w:val="00F86B3A"/>
    <w:rsid w:val="00F86C78"/>
    <w:rsid w:val="00F92060"/>
    <w:rsid w:val="00FD0EA6"/>
    <w:rsid w:val="00FF29FC"/>
    <w:rsid w:val="00F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FB91"/>
  <w15:docId w15:val="{79FA769E-9057-4014-A95F-9FF1DC34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 Light" w:eastAsiaTheme="minorHAnsi" w:hAnsi="Lato Light" w:cs="Times New Roman (Corpo CS)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3A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4774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774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7748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74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748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4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48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64E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E6C"/>
  </w:style>
  <w:style w:type="paragraph" w:styleId="Pidipagina">
    <w:name w:val="footer"/>
    <w:basedOn w:val="Normale"/>
    <w:link w:val="PidipaginaCarattere"/>
    <w:uiPriority w:val="99"/>
    <w:unhideWhenUsed/>
    <w:rsid w:val="00D64E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E6C"/>
  </w:style>
  <w:style w:type="character" w:styleId="Collegamentoipertestuale">
    <w:name w:val="Hyperlink"/>
    <w:basedOn w:val="Carpredefinitoparagrafo"/>
    <w:uiPriority w:val="99"/>
    <w:unhideWhenUsed/>
    <w:rsid w:val="009F39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3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monzacalci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ancesco.cremonesi@ki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istina.nichifor@kia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v.todaro@asst-mo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Rampulla</dc:creator>
  <cp:keywords/>
  <dc:description/>
  <cp:lastModifiedBy>Antonio Falco</cp:lastModifiedBy>
  <cp:revision>20</cp:revision>
  <cp:lastPrinted>2020-02-13T17:23:00Z</cp:lastPrinted>
  <dcterms:created xsi:type="dcterms:W3CDTF">2020-02-13T12:17:00Z</dcterms:created>
  <dcterms:modified xsi:type="dcterms:W3CDTF">2020-02-13T17:26:00Z</dcterms:modified>
</cp:coreProperties>
</file>