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94" w:rsidRDefault="00DD2B94" w:rsidP="00DD2B94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:rsidR="00DD2B94" w:rsidRPr="00DD2B94" w:rsidRDefault="00DD2B94" w:rsidP="00DD2B94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it-IT"/>
        </w:rPr>
      </w:pPr>
      <w:r w:rsidRPr="00DD2B9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it-IT"/>
        </w:rPr>
        <w:t xml:space="preserve">La nuova Kia </w:t>
      </w:r>
      <w:proofErr w:type="spellStart"/>
      <w:r w:rsidRPr="00DD2B9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it-IT"/>
        </w:rPr>
        <w:t>Picanto</w:t>
      </w:r>
      <w:proofErr w:type="spellEnd"/>
      <w:r w:rsidRPr="00DD2B94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it-IT"/>
        </w:rPr>
        <w:t xml:space="preserve"> si svela</w:t>
      </w:r>
    </w:p>
    <w:p w:rsidR="00DD2B94" w:rsidRPr="00DD2B94" w:rsidRDefault="00DD2B94" w:rsidP="00DD2B9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DD2B9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Le prime immagini ufficiali della terza generazione</w:t>
      </w:r>
    </w:p>
    <w:p w:rsidR="00DD2B94" w:rsidRPr="00DD2B94" w:rsidRDefault="00DD2B94" w:rsidP="00DD2B9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DD2B9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Design innovativo e di grande personalità</w:t>
      </w:r>
    </w:p>
    <w:p w:rsidR="00DD2B94" w:rsidRPr="00DD2B94" w:rsidRDefault="00DD2B94" w:rsidP="00DD2B9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DD2B9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Un passo avanti nel segmento delle citycar</w:t>
      </w:r>
    </w:p>
    <w:p w:rsidR="00DD2B94" w:rsidRDefault="00DD2B94" w:rsidP="00DD2B9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DD2B9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Debutto ufficiale al prossimo Salone di Ginevra</w:t>
      </w:r>
    </w:p>
    <w:p w:rsidR="00DD2B94" w:rsidRPr="00DD2B94" w:rsidRDefault="00DD2B94" w:rsidP="00DD2B94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</w:p>
    <w:p w:rsidR="002A041B" w:rsidRPr="00DD2B94" w:rsidRDefault="002A041B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:rsidR="00DD2B94" w:rsidRDefault="009926B9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07130E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Gennaio</w:t>
      </w:r>
      <w:r w:rsidR="002A041B"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201</w:t>
      </w:r>
      <w:r w:rsidR="0007130E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DD2B94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Diffuse oggi le prime immagini ufficiali della futura Kia </w:t>
      </w:r>
      <w:proofErr w:type="spellStart"/>
      <w:r w:rsidR="00DD2B94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Picanto</w:t>
      </w:r>
      <w:proofErr w:type="spellEnd"/>
      <w:r w:rsidR="00DD2B94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terza generazione delle celebre e innovativa citycar che ha portato lo spirito e la personalità di Kia </w:t>
      </w:r>
      <w:proofErr w:type="spellStart"/>
      <w:r w:rsidR="00DD2B94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="00DD2B94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nel segmento A in tutto il mondo.</w:t>
      </w: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design è stato sviluppato in partnership fra i Design Center di </w:t>
      </w:r>
      <w:proofErr w:type="spellStart"/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Namyang</w:t>
      </w:r>
      <w:proofErr w:type="spellEnd"/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 Corea e quello europeo di Francoforte e il risultato sottolinea la capacità creativa e l'approccio personale e giovanile anche in questo segmento.</w:t>
      </w: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Questa nuova generazione propone linee ancora più incisive e, come mostrano le immagini relative alla versione sportiveggiante "GT-Line", una più importante presenza su strada.</w:t>
      </w: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 passo allungato di 15 mm (da 2.385 a 2.400 mm) ha permesso di spingere le ruote anteriori ancora di più verso l'estremità della vettura, accentuando così la sensazione di solidità e stabilità. La nuova gamma colori contribuisce a sottolineare un’estetica personalissima.</w:t>
      </w: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 xml:space="preserve">All'interno il design altrettanto innovativo e raffinato definisce un abitacolo curato, spazioso, con eccezionali possibilità di personalizzazione. Nel cuore della plancia si nota il grande </w:t>
      </w:r>
      <w:proofErr w:type="spellStart"/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touchscreen</w:t>
      </w:r>
      <w:proofErr w:type="spellEnd"/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“</w:t>
      </w:r>
      <w:proofErr w:type="spellStart"/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floating</w:t>
      </w:r>
      <w:proofErr w:type="spellEnd"/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” che gestisce tutte le funzioni di </w:t>
      </w:r>
      <w:proofErr w:type="spellStart"/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infotainment</w:t>
      </w:r>
      <w:proofErr w:type="spellEnd"/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nuova Kia </w:t>
      </w:r>
      <w:proofErr w:type="spellStart"/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Picanto</w:t>
      </w:r>
      <w:proofErr w:type="spellEnd"/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porterà sul mercato contenuti ulteriormente evoluti nel settore delle citycar, all'avanguardia non solo nell'estetica ma anche nella praticità e nell'efficienza.</w:t>
      </w: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 parità di ingombro totale (la lunghezza resta di 3.595 mm), la riduzione dello sbalzo anteriore e il leggero aumento di quello posteriore consentono di sfruttare in modo ancora più efficace lo spazio abitabile.</w:t>
      </w: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:rsidR="00DD2B94" w:rsidRPr="00DD2B94" w:rsidRDefault="00DD2B94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prima apparizione in pubblico della nuova Kia </w:t>
      </w:r>
      <w:proofErr w:type="spellStart"/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Picanto</w:t>
      </w:r>
      <w:proofErr w:type="spellEnd"/>
      <w:r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avverrà in occasione del prossimo Salone di Ginevra, all'inizio di marzo.</w:t>
      </w:r>
    </w:p>
    <w:p w:rsidR="009B15AF" w:rsidRDefault="009B15AF" w:rsidP="00DD2B94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Kia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Italy </w:t>
      </w:r>
    </w:p>
    <w:p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Tel 02 33482 181 Email: </w:t>
      </w:r>
      <w:hyperlink r:id="rId7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Tel 02 33482 183 Email: </w:t>
      </w:r>
      <w:hyperlink r:id="rId8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9B" w:rsidRDefault="000B2E9B" w:rsidP="00D93AFE">
      <w:pPr>
        <w:spacing w:after="0" w:line="240" w:lineRule="auto"/>
      </w:pPr>
      <w:r>
        <w:separator/>
      </w:r>
    </w:p>
  </w:endnote>
  <w:endnote w:type="continuationSeparator" w:id="0">
    <w:p w:rsidR="000B2E9B" w:rsidRDefault="000B2E9B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A Light">
    <w:altName w:val="Arial Unicode MS"/>
    <w:charset w:val="81"/>
    <w:family w:val="swiss"/>
    <w:pitch w:val="variable"/>
    <w:sig w:usb0="00000000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 xml:space="preserve">Kia Motors Company Italy </w:t>
    </w:r>
    <w:proofErr w:type="spellStart"/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S.r.l</w:t>
    </w:r>
    <w:proofErr w:type="spellEnd"/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.</w:t>
    </w:r>
  </w:p>
  <w:p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9B" w:rsidRDefault="000B2E9B" w:rsidP="00D93AFE">
      <w:pPr>
        <w:spacing w:after="0" w:line="240" w:lineRule="auto"/>
      </w:pPr>
      <w:r>
        <w:separator/>
      </w:r>
    </w:p>
  </w:footnote>
  <w:footnote w:type="continuationSeparator" w:id="0">
    <w:p w:rsidR="000B2E9B" w:rsidRDefault="000B2E9B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AFE"/>
    <w:rsid w:val="0000476E"/>
    <w:rsid w:val="000057C5"/>
    <w:rsid w:val="000058CF"/>
    <w:rsid w:val="000350F5"/>
    <w:rsid w:val="0003596B"/>
    <w:rsid w:val="0007130E"/>
    <w:rsid w:val="00086F41"/>
    <w:rsid w:val="0009701A"/>
    <w:rsid w:val="000A19F9"/>
    <w:rsid w:val="000A227B"/>
    <w:rsid w:val="000B2E9B"/>
    <w:rsid w:val="000F6165"/>
    <w:rsid w:val="0013100A"/>
    <w:rsid w:val="0014723F"/>
    <w:rsid w:val="001550C8"/>
    <w:rsid w:val="00170432"/>
    <w:rsid w:val="00177BAE"/>
    <w:rsid w:val="001958F5"/>
    <w:rsid w:val="001A1A8E"/>
    <w:rsid w:val="001C53EC"/>
    <w:rsid w:val="0021091D"/>
    <w:rsid w:val="002369F4"/>
    <w:rsid w:val="002479A9"/>
    <w:rsid w:val="002A041B"/>
    <w:rsid w:val="002B2A45"/>
    <w:rsid w:val="002E18F3"/>
    <w:rsid w:val="003273D3"/>
    <w:rsid w:val="0033350B"/>
    <w:rsid w:val="00336433"/>
    <w:rsid w:val="003419FB"/>
    <w:rsid w:val="003743D0"/>
    <w:rsid w:val="00374F00"/>
    <w:rsid w:val="0038634E"/>
    <w:rsid w:val="003C57C6"/>
    <w:rsid w:val="003D4878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A341D"/>
    <w:rsid w:val="004A609E"/>
    <w:rsid w:val="004B25B4"/>
    <w:rsid w:val="004C6B13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27127"/>
    <w:rsid w:val="00662225"/>
    <w:rsid w:val="006A5917"/>
    <w:rsid w:val="006B03F1"/>
    <w:rsid w:val="00752D68"/>
    <w:rsid w:val="0077387E"/>
    <w:rsid w:val="007B19B6"/>
    <w:rsid w:val="007B6F90"/>
    <w:rsid w:val="007E3E10"/>
    <w:rsid w:val="00804820"/>
    <w:rsid w:val="008205A4"/>
    <w:rsid w:val="00821E5F"/>
    <w:rsid w:val="0082745B"/>
    <w:rsid w:val="008363E2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686E"/>
    <w:rsid w:val="00A07E36"/>
    <w:rsid w:val="00A55D33"/>
    <w:rsid w:val="00A936BC"/>
    <w:rsid w:val="00AE0FED"/>
    <w:rsid w:val="00AE3808"/>
    <w:rsid w:val="00B1319A"/>
    <w:rsid w:val="00B30426"/>
    <w:rsid w:val="00B31E69"/>
    <w:rsid w:val="00B322D8"/>
    <w:rsid w:val="00B70B31"/>
    <w:rsid w:val="00B94024"/>
    <w:rsid w:val="00BC4EBE"/>
    <w:rsid w:val="00BC6BB3"/>
    <w:rsid w:val="00BF7ECB"/>
    <w:rsid w:val="00C63BA1"/>
    <w:rsid w:val="00C64A16"/>
    <w:rsid w:val="00CC4EE7"/>
    <w:rsid w:val="00CC7969"/>
    <w:rsid w:val="00D00202"/>
    <w:rsid w:val="00D21D7A"/>
    <w:rsid w:val="00D345CE"/>
    <w:rsid w:val="00D4147F"/>
    <w:rsid w:val="00D63AA8"/>
    <w:rsid w:val="00D93AFE"/>
    <w:rsid w:val="00DA3A73"/>
    <w:rsid w:val="00DC1745"/>
    <w:rsid w:val="00DC4D82"/>
    <w:rsid w:val="00DD2B94"/>
    <w:rsid w:val="00DD498F"/>
    <w:rsid w:val="00E56236"/>
    <w:rsid w:val="00E651D7"/>
    <w:rsid w:val="00EA2CA4"/>
    <w:rsid w:val="00EA57C6"/>
    <w:rsid w:val="00EC54FA"/>
    <w:rsid w:val="00EE60FB"/>
    <w:rsid w:val="00EF6E24"/>
    <w:rsid w:val="00F50AF0"/>
    <w:rsid w:val="00F60F2D"/>
    <w:rsid w:val="00F61366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A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nichifor@ki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uca.contartese@k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Rosanna Gulinello</cp:lastModifiedBy>
  <cp:revision>4</cp:revision>
  <cp:lastPrinted>2016-02-02T10:14:00Z</cp:lastPrinted>
  <dcterms:created xsi:type="dcterms:W3CDTF">2017-01-04T08:31:00Z</dcterms:created>
  <dcterms:modified xsi:type="dcterms:W3CDTF">2017-01-04T14:28:00Z</dcterms:modified>
</cp:coreProperties>
</file>