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BFD5" w14:textId="3BA55FBA" w:rsidR="002B7C36" w:rsidRPr="002369E3" w:rsidRDefault="002B7C36" w:rsidP="00062C94">
      <w:pPr>
        <w:tabs>
          <w:tab w:val="left" w:pos="2840"/>
        </w:tabs>
        <w:rPr>
          <w:rFonts w:cs="Arial"/>
          <w:b/>
          <w:bCs/>
          <w:sz w:val="44"/>
          <w:szCs w:val="44"/>
        </w:rPr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5B1B5693" wp14:editId="156EA48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44"/>
        </w:rPr>
        <w:t xml:space="preserve">Technické špecifikácie nového modelu Kia EV6 GT* </w:t>
      </w:r>
    </w:p>
    <w:p w14:paraId="1FE9F412" w14:textId="3B40046C" w:rsidR="002B7C36" w:rsidRDefault="002B7C36" w:rsidP="002B7C36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17D1325B" w14:textId="77777777" w:rsidR="002B7C36" w:rsidRPr="002B7C36" w:rsidRDefault="002B7C36" w:rsidP="002B7C36">
      <w:pPr>
        <w:spacing w:line="240" w:lineRule="auto"/>
        <w:rPr>
          <w:rFonts w:cs="Arial"/>
          <w:b/>
          <w:bCs/>
          <w:sz w:val="32"/>
          <w:szCs w:val="32"/>
        </w:rPr>
      </w:pPr>
      <w:r>
        <w:rPr>
          <w:b/>
          <w:sz w:val="32"/>
        </w:rPr>
        <w:t>Hnacia sústava</w:t>
      </w:r>
    </w:p>
    <w:p w14:paraId="4F857E96" w14:textId="09E124D9" w:rsidR="002B7C36" w:rsidRPr="00B849C7" w:rsidRDefault="00CD1022" w:rsidP="002B7C36">
      <w:pPr>
        <w:spacing w:line="240" w:lineRule="auto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Elektromotor a akumulátor</w:t>
      </w:r>
    </w:p>
    <w:p w14:paraId="10F01904" w14:textId="77777777" w:rsidR="002B7C36" w:rsidRDefault="002B7C36" w:rsidP="002B7C36">
      <w:pPr>
        <w:rPr>
          <w:rFonts w:cs="Arial"/>
          <w:b/>
          <w:bCs/>
        </w:rPr>
      </w:pPr>
    </w:p>
    <w:p w14:paraId="304344B3" w14:textId="2072CF3D" w:rsidR="00C5487B" w:rsidRPr="00C5487B" w:rsidRDefault="00C5487B" w:rsidP="00203B12">
      <w:pPr>
        <w:shd w:val="clear" w:color="auto" w:fill="FFFFFF"/>
        <w:spacing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 xml:space="preserve">Typ motora                </w:t>
      </w:r>
      <w:r>
        <w:rPr>
          <w:b/>
          <w:color w:val="000000"/>
        </w:rPr>
        <w:tab/>
      </w:r>
      <w:r>
        <w:rPr>
          <w:color w:val="000000"/>
        </w:rPr>
        <w:t>Synchrónny motor s permanentným magnetom (predný a zadný)</w:t>
      </w:r>
    </w:p>
    <w:p w14:paraId="1FAF4DD6" w14:textId="6BE83ECE" w:rsidR="00C5487B" w:rsidRPr="00C5487B" w:rsidRDefault="00CD1022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Typ akumulátora</w:t>
      </w:r>
      <w:r w:rsidR="00C5487B">
        <w:rPr>
          <w:color w:val="000000"/>
        </w:rPr>
        <w:t xml:space="preserve">           </w:t>
      </w:r>
      <w:r w:rsidR="00C5487B">
        <w:rPr>
          <w:color w:val="000000"/>
        </w:rPr>
        <w:tab/>
      </w:r>
      <w:r w:rsidR="00C5487B">
        <w:rPr>
          <w:color w:val="000000"/>
        </w:rPr>
        <w:tab/>
      </w:r>
      <w:r w:rsidR="00203B12">
        <w:rPr>
          <w:color w:val="000000"/>
        </w:rPr>
        <w:tab/>
      </w:r>
      <w:r w:rsidR="00203B12">
        <w:rPr>
          <w:color w:val="000000"/>
        </w:rPr>
        <w:tab/>
      </w:r>
      <w:r w:rsidR="00C5487B">
        <w:rPr>
          <w:color w:val="000000"/>
        </w:rPr>
        <w:t>Lítium-iónový polymér </w:t>
      </w:r>
    </w:p>
    <w:p w14:paraId="2349D72C" w14:textId="47BE57ED" w:rsidR="00C5487B" w:rsidRPr="00C5487B" w:rsidRDefault="00CD1022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Kapacita akumulátora</w:t>
      </w:r>
      <w:r w:rsidR="00C5487B">
        <w:rPr>
          <w:b/>
          <w:color w:val="000000"/>
        </w:rPr>
        <w:t xml:space="preserve">      </w:t>
      </w:r>
      <w:r w:rsidR="00C5487B">
        <w:rPr>
          <w:b/>
          <w:color w:val="000000"/>
        </w:rPr>
        <w:tab/>
      </w:r>
      <w:r w:rsidR="00C5487B">
        <w:rPr>
          <w:b/>
          <w:color w:val="000000"/>
        </w:rPr>
        <w:tab/>
      </w:r>
      <w:r w:rsidR="00203B12">
        <w:rPr>
          <w:b/>
          <w:color w:val="000000"/>
        </w:rPr>
        <w:tab/>
      </w:r>
      <w:r w:rsidR="00203B12">
        <w:rPr>
          <w:b/>
          <w:color w:val="000000"/>
        </w:rPr>
        <w:tab/>
      </w:r>
      <w:r w:rsidR="00C5487B">
        <w:rPr>
          <w:color w:val="000000"/>
        </w:rPr>
        <w:t>77,4 kWh </w:t>
      </w:r>
    </w:p>
    <w:p w14:paraId="62D070F3" w14:textId="7BBB567A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Max</w:t>
      </w:r>
      <w:r w:rsidR="00CD1022">
        <w:rPr>
          <w:b/>
          <w:color w:val="000000"/>
        </w:rPr>
        <w:t>imálny</w:t>
      </w:r>
      <w:r>
        <w:rPr>
          <w:b/>
          <w:color w:val="000000"/>
        </w:rPr>
        <w:t xml:space="preserve"> výkon (motor vpredu) </w:t>
      </w:r>
      <w:r>
        <w:rPr>
          <w:color w:val="000000"/>
        </w:rPr>
        <w:t>  </w:t>
      </w:r>
      <w:r w:rsidR="00203B12">
        <w:rPr>
          <w:color w:val="000000"/>
        </w:rPr>
        <w:tab/>
      </w:r>
      <w:r w:rsidR="00203B12">
        <w:rPr>
          <w:color w:val="000000"/>
        </w:rPr>
        <w:tab/>
      </w:r>
      <w:r>
        <w:rPr>
          <w:color w:val="000000"/>
        </w:rPr>
        <w:t>160 kW (218 k) @ 4 400 - 9 000 ot./min.</w:t>
      </w:r>
    </w:p>
    <w:p w14:paraId="7189FC6E" w14:textId="0A42C1C8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Max</w:t>
      </w:r>
      <w:r w:rsidR="00CD1022">
        <w:rPr>
          <w:b/>
          <w:color w:val="000000"/>
        </w:rPr>
        <w:t>imálny</w:t>
      </w:r>
      <w:r>
        <w:rPr>
          <w:b/>
          <w:color w:val="000000"/>
        </w:rPr>
        <w:t xml:space="preserve"> výkon (motor vzadu)    </w:t>
      </w:r>
      <w:r>
        <w:rPr>
          <w:color w:val="000000"/>
        </w:rPr>
        <w:t> </w:t>
      </w:r>
      <w:r w:rsidR="00203B12">
        <w:rPr>
          <w:color w:val="000000"/>
        </w:rPr>
        <w:tab/>
      </w:r>
      <w:r w:rsidR="00203B12">
        <w:rPr>
          <w:color w:val="000000"/>
        </w:rPr>
        <w:tab/>
      </w:r>
      <w:r>
        <w:rPr>
          <w:color w:val="000000"/>
        </w:rPr>
        <w:t>270 kW (367 k) @ 6 800 - 9 400 ot./min.</w:t>
      </w:r>
    </w:p>
    <w:p w14:paraId="55A60637" w14:textId="0F866859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Max</w:t>
      </w:r>
      <w:r w:rsidR="00CD1022">
        <w:rPr>
          <w:b/>
          <w:color w:val="000000"/>
        </w:rPr>
        <w:t>imálny</w:t>
      </w:r>
      <w:r>
        <w:rPr>
          <w:b/>
          <w:color w:val="000000"/>
        </w:rPr>
        <w:t xml:space="preserve"> výkon (kombinovaný) </w:t>
      </w:r>
      <w:r>
        <w:rPr>
          <w:color w:val="000000"/>
        </w:rPr>
        <w:t>     </w:t>
      </w:r>
      <w:r>
        <w:rPr>
          <w:color w:val="000000"/>
        </w:rPr>
        <w:tab/>
      </w:r>
      <w:r w:rsidR="00203B12">
        <w:rPr>
          <w:color w:val="000000"/>
        </w:rPr>
        <w:tab/>
      </w:r>
      <w:r>
        <w:rPr>
          <w:color w:val="000000"/>
        </w:rPr>
        <w:t>430 kW (585 k)</w:t>
      </w:r>
    </w:p>
    <w:p w14:paraId="5D49485E" w14:textId="281E931F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Maximálny krútiaci moment (kombinovaný)</w:t>
      </w:r>
      <w:r>
        <w:rPr>
          <w:color w:val="000000"/>
        </w:rPr>
        <w:t xml:space="preserve">   </w:t>
      </w:r>
      <w:r>
        <w:rPr>
          <w:color w:val="000000"/>
        </w:rPr>
        <w:tab/>
        <w:t>740 Nm</w:t>
      </w:r>
    </w:p>
    <w:p w14:paraId="5F6A1690" w14:textId="77777777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</w:p>
    <w:p w14:paraId="03F0790B" w14:textId="0971B331" w:rsidR="00C5487B" w:rsidRPr="00C5487B" w:rsidRDefault="00CD1022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Spotreba</w:t>
      </w:r>
      <w:r w:rsidR="00C5487B">
        <w:rPr>
          <w:color w:val="000000"/>
        </w:rPr>
        <w:t xml:space="preserve">  </w:t>
      </w:r>
      <w:r w:rsidR="00C5487B">
        <w:rPr>
          <w:color w:val="000000"/>
        </w:rPr>
        <w:tab/>
        <w:t xml:space="preserve">       </w:t>
      </w:r>
      <w:r w:rsidR="00C5487B">
        <w:rPr>
          <w:color w:val="000000"/>
        </w:rPr>
        <w:tab/>
      </w:r>
      <w:r w:rsidR="00C5487B">
        <w:rPr>
          <w:color w:val="000000"/>
        </w:rPr>
        <w:tab/>
      </w:r>
      <w:r w:rsidR="003E2A61">
        <w:rPr>
          <w:color w:val="000000"/>
        </w:rPr>
        <w:tab/>
      </w:r>
      <w:r w:rsidR="003E2A61">
        <w:rPr>
          <w:color w:val="000000"/>
        </w:rPr>
        <w:tab/>
      </w:r>
      <w:r w:rsidR="003E2A61">
        <w:rPr>
          <w:color w:val="000000"/>
        </w:rPr>
        <w:tab/>
      </w:r>
      <w:r w:rsidR="00C5487B">
        <w:rPr>
          <w:color w:val="000000"/>
        </w:rPr>
        <w:t>20,6  </w:t>
      </w:r>
    </w:p>
    <w:p w14:paraId="3B604F99" w14:textId="5442B5E5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(kombinovan</w:t>
      </w:r>
      <w:r w:rsidR="00CD1022">
        <w:rPr>
          <w:color w:val="000000"/>
        </w:rPr>
        <w:t>á</w:t>
      </w:r>
      <w:r>
        <w:rPr>
          <w:color w:val="000000"/>
        </w:rPr>
        <w:t>, kWh/100 km)* </w:t>
      </w:r>
    </w:p>
    <w:p w14:paraId="78DA67B0" w14:textId="5960DF40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Emisie CO2</w:t>
      </w:r>
      <w:r>
        <w:rPr>
          <w:color w:val="000000"/>
        </w:rPr>
        <w:t xml:space="preserve">      </w:t>
      </w:r>
      <w:r>
        <w:rPr>
          <w:color w:val="000000"/>
        </w:rPr>
        <w:tab/>
      </w:r>
      <w:r>
        <w:rPr>
          <w:color w:val="000000"/>
        </w:rPr>
        <w:tab/>
      </w:r>
      <w:r w:rsidR="003E2A61">
        <w:rPr>
          <w:color w:val="000000"/>
        </w:rPr>
        <w:tab/>
      </w:r>
      <w:r w:rsidR="003E2A61">
        <w:rPr>
          <w:color w:val="000000"/>
        </w:rPr>
        <w:tab/>
      </w:r>
      <w:r w:rsidR="003E2A61">
        <w:rPr>
          <w:color w:val="000000"/>
        </w:rPr>
        <w:tab/>
      </w:r>
      <w:r>
        <w:rPr>
          <w:color w:val="000000"/>
        </w:rPr>
        <w:t>0 </w:t>
      </w:r>
    </w:p>
    <w:p w14:paraId="6DC8B33C" w14:textId="77777777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(kombinované g/km)* </w:t>
      </w:r>
    </w:p>
    <w:p w14:paraId="4790FF01" w14:textId="6ECD3DFD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Dojazd na čisto elektrický pohon</w:t>
      </w:r>
      <w:r>
        <w:rPr>
          <w:color w:val="000000"/>
        </w:rPr>
        <w:t xml:space="preserve">  </w:t>
      </w:r>
      <w:r>
        <w:rPr>
          <w:color w:val="000000"/>
        </w:rPr>
        <w:tab/>
      </w:r>
      <w:r>
        <w:rPr>
          <w:color w:val="000000"/>
        </w:rPr>
        <w:tab/>
      </w:r>
      <w:r w:rsidR="003E2A61">
        <w:rPr>
          <w:color w:val="000000"/>
        </w:rPr>
        <w:tab/>
      </w:r>
      <w:r>
        <w:rPr>
          <w:color w:val="000000"/>
        </w:rPr>
        <w:t>424 km</w:t>
      </w:r>
    </w:p>
    <w:p w14:paraId="2093AD18" w14:textId="77777777" w:rsidR="00C5487B" w:rsidRPr="00C5487B" w:rsidRDefault="00C5487B" w:rsidP="00C5487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</w:p>
    <w:p w14:paraId="5C64427D" w14:textId="45C9970F" w:rsidR="00C5487B" w:rsidRDefault="00C5487B" w:rsidP="00C5487B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>
        <w:rPr>
          <w:color w:val="000000"/>
        </w:rPr>
        <w:t>*</w:t>
      </w:r>
      <w:r w:rsidR="00CD1022">
        <w:rPr>
          <w:color w:val="000000"/>
        </w:rPr>
        <w:t>Spotreba</w:t>
      </w:r>
      <w:r>
        <w:rPr>
          <w:color w:val="000000"/>
        </w:rPr>
        <w:t xml:space="preserve"> a emisie: normy pre dojazd sa vypočítavajú podľa celosvetovo harmonizovaného postupu testovania ľahkých vozidiel (Worldwide Harmonised Light Vehicle Test Procedure - WLTP). Čísla sa vzťahujú na najnižšiu hodnotu. </w:t>
      </w:r>
    </w:p>
    <w:p w14:paraId="0D9DFB6B" w14:textId="77777777" w:rsidR="00D268BA" w:rsidRPr="0091526F" w:rsidRDefault="00D268BA" w:rsidP="00C5487B">
      <w:pPr>
        <w:shd w:val="clear" w:color="auto" w:fill="FFFFFF"/>
        <w:spacing w:line="240" w:lineRule="auto"/>
        <w:rPr>
          <w:rFonts w:eastAsia="Times New Roman" w:cs="Arial"/>
          <w:color w:val="000000"/>
          <w:lang w:eastAsia="en-GB"/>
        </w:rPr>
      </w:pPr>
    </w:p>
    <w:p w14:paraId="23ED955B" w14:textId="2FC68127" w:rsidR="00D268BA" w:rsidRPr="00D268BA" w:rsidRDefault="00D268BA" w:rsidP="00D268BA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0-100 km/h</w:t>
      </w:r>
      <w:r>
        <w:rPr>
          <w:color w:val="000000"/>
        </w:rPr>
        <w:t xml:space="preserve">             </w:t>
      </w:r>
      <w:r>
        <w:rPr>
          <w:color w:val="000000"/>
        </w:rPr>
        <w:tab/>
      </w:r>
      <w:r>
        <w:rPr>
          <w:color w:val="000000"/>
        </w:rPr>
        <w:tab/>
      </w:r>
      <w:r w:rsidR="003272EB">
        <w:rPr>
          <w:color w:val="000000"/>
        </w:rPr>
        <w:tab/>
      </w:r>
      <w:r w:rsidR="003272EB">
        <w:rPr>
          <w:color w:val="000000"/>
        </w:rPr>
        <w:tab/>
      </w:r>
      <w:r w:rsidR="003272EB">
        <w:rPr>
          <w:color w:val="000000"/>
        </w:rPr>
        <w:tab/>
      </w:r>
      <w:r>
        <w:rPr>
          <w:color w:val="000000"/>
        </w:rPr>
        <w:t>3,5 s</w:t>
      </w:r>
    </w:p>
    <w:p w14:paraId="6C87901C" w14:textId="7351D3BF" w:rsidR="00D268BA" w:rsidRPr="00D268BA" w:rsidRDefault="00D268BA" w:rsidP="00D268BA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Max</w:t>
      </w:r>
      <w:r w:rsidR="00CD1022">
        <w:rPr>
          <w:b/>
          <w:color w:val="000000"/>
        </w:rPr>
        <w:t>imálna</w:t>
      </w:r>
      <w:r>
        <w:rPr>
          <w:b/>
          <w:color w:val="000000"/>
        </w:rPr>
        <w:t xml:space="preserve"> rýchlosť</w:t>
      </w:r>
      <w:r w:rsidR="00CD1022">
        <w:rPr>
          <w:b/>
          <w:color w:val="000000"/>
        </w:rPr>
        <w:tab/>
      </w:r>
      <w:r w:rsidR="00CD1022">
        <w:rPr>
          <w:b/>
          <w:color w:val="000000"/>
        </w:rPr>
        <w:tab/>
      </w:r>
      <w:r w:rsidR="003272EB">
        <w:rPr>
          <w:color w:val="000000"/>
        </w:rPr>
        <w:tab/>
      </w:r>
      <w:r w:rsidR="003272EB">
        <w:rPr>
          <w:color w:val="000000"/>
        </w:rPr>
        <w:tab/>
      </w:r>
      <w:r>
        <w:rPr>
          <w:color w:val="000000"/>
        </w:rPr>
        <w:tab/>
        <w:t>260 </w:t>
      </w:r>
      <w:r w:rsidR="00CD1022">
        <w:rPr>
          <w:color w:val="000000"/>
        </w:rPr>
        <w:t>km/h</w:t>
      </w:r>
    </w:p>
    <w:p w14:paraId="53B13CA4" w14:textId="2E9512E8" w:rsidR="00D268BA" w:rsidRPr="00C5487B" w:rsidRDefault="00D268BA" w:rsidP="00D268BA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Prevodovka:</w:t>
      </w:r>
      <w:r>
        <w:rPr>
          <w:color w:val="000000"/>
        </w:rPr>
        <w:t xml:space="preserve">       </w:t>
      </w:r>
      <w:r>
        <w:rPr>
          <w:color w:val="000000"/>
        </w:rPr>
        <w:tab/>
      </w:r>
      <w:r>
        <w:rPr>
          <w:color w:val="000000"/>
        </w:rPr>
        <w:tab/>
      </w:r>
      <w:r w:rsidR="003272EB">
        <w:rPr>
          <w:color w:val="000000"/>
        </w:rPr>
        <w:tab/>
      </w:r>
      <w:r w:rsidR="003272EB">
        <w:rPr>
          <w:color w:val="000000"/>
        </w:rPr>
        <w:tab/>
      </w:r>
      <w:r w:rsidR="003272EB">
        <w:rPr>
          <w:color w:val="000000"/>
        </w:rPr>
        <w:tab/>
      </w:r>
      <w:r w:rsidR="00CD1022">
        <w:rPr>
          <w:color w:val="000000"/>
        </w:rPr>
        <w:t>Bezstupňová redukčná</w:t>
      </w:r>
    </w:p>
    <w:p w14:paraId="569B72BE" w14:textId="77777777" w:rsidR="00351D75" w:rsidRDefault="00351D75" w:rsidP="002B7C36">
      <w:pPr>
        <w:rPr>
          <w:rFonts w:cs="Arial"/>
        </w:rPr>
      </w:pPr>
    </w:p>
    <w:p w14:paraId="297B8FEB" w14:textId="248DCB8D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>
        <w:rPr>
          <w:b/>
          <w:sz w:val="32"/>
        </w:rPr>
        <w:t>Hnacie ústrojenstvo </w:t>
      </w:r>
    </w:p>
    <w:p w14:paraId="044CFD3F" w14:textId="1C801AED" w:rsidR="002B7C36" w:rsidRPr="00351D75" w:rsidRDefault="00D268BA" w:rsidP="002B7C36">
      <w:pPr>
        <w:rPr>
          <w:rFonts w:cs="Arial"/>
          <w:b/>
          <w:bCs/>
        </w:rPr>
      </w:pPr>
      <w:r>
        <w:rPr>
          <w:b/>
          <w:color w:val="000000"/>
        </w:rPr>
        <w:t>Pohon všetkých štyroch kolies (</w:t>
      </w:r>
      <w:r w:rsidR="00CD1022">
        <w:rPr>
          <w:b/>
          <w:color w:val="000000"/>
        </w:rPr>
        <w:t>A</w:t>
      </w:r>
      <w:r>
        <w:rPr>
          <w:b/>
          <w:color w:val="000000"/>
        </w:rPr>
        <w:t>WD)</w:t>
      </w:r>
    </w:p>
    <w:p w14:paraId="189C0952" w14:textId="77777777" w:rsidR="002B7C36" w:rsidRPr="002B7C36" w:rsidRDefault="002B7C36" w:rsidP="002B7C36">
      <w:pPr>
        <w:rPr>
          <w:rFonts w:cs="Arial"/>
        </w:rPr>
      </w:pPr>
      <w:r>
        <w:t> </w:t>
      </w:r>
    </w:p>
    <w:p w14:paraId="549312FC" w14:textId="77777777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Odpruženie </w:t>
      </w:r>
    </w:p>
    <w:p w14:paraId="294C28F6" w14:textId="29964EDB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 xml:space="preserve">Vzpery MacPherson </w:t>
      </w:r>
      <w:r w:rsidR="00DD6585">
        <w:rPr>
          <w:color w:val="000000"/>
        </w:rPr>
        <w:t>s rozdeleným spodným ramenom</w:t>
      </w:r>
      <w:r>
        <w:rPr>
          <w:color w:val="000000"/>
        </w:rPr>
        <w:t xml:space="preserve"> (vpredu)</w:t>
      </w:r>
    </w:p>
    <w:p w14:paraId="69CC3B62" w14:textId="77777777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5-násobná viacprvková náprava (vzadu)</w:t>
      </w:r>
    </w:p>
    <w:p w14:paraId="5B0F0C85" w14:textId="77777777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</w:p>
    <w:p w14:paraId="6B603610" w14:textId="77777777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Riadenie </w:t>
      </w:r>
    </w:p>
    <w:p w14:paraId="6506E54B" w14:textId="0BC78A31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Typ</w:t>
      </w:r>
      <w:r>
        <w:rPr>
          <w:color w:val="000000"/>
        </w:rPr>
        <w:t xml:space="preserve"> 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>Hrebeňové riadenie s posilňovačom (R-MDPS) </w:t>
      </w:r>
    </w:p>
    <w:p w14:paraId="54975439" w14:textId="010D1FDE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Prevodový pomer riadenia (m)</w:t>
      </w:r>
      <w:r>
        <w:rPr>
          <w:color w:val="000000"/>
        </w:rPr>
        <w:t xml:space="preserve">    </w:t>
      </w:r>
      <w:r>
        <w:rPr>
          <w:color w:val="000000"/>
        </w:rPr>
        <w:tab/>
        <w:t>12,56 </w:t>
      </w:r>
    </w:p>
    <w:p w14:paraId="4C86F0B6" w14:textId="5F4AE6EB" w:rsidR="00B849C7" w:rsidRPr="00B849C7" w:rsidRDefault="00B849C7" w:rsidP="00B849C7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Otáčanie (od dorazu po doraz)</w:t>
      </w:r>
      <w:r>
        <w:rPr>
          <w:color w:val="000000"/>
        </w:rPr>
        <w:t>       2,30 </w:t>
      </w:r>
    </w:p>
    <w:p w14:paraId="5512FBBC" w14:textId="5789A880" w:rsidR="00351D75" w:rsidRDefault="00B849C7" w:rsidP="00B849C7">
      <w:pPr>
        <w:rPr>
          <w:rFonts w:eastAsia="Times New Roman" w:cs="Arial"/>
          <w:color w:val="000000"/>
        </w:rPr>
      </w:pPr>
      <w:r>
        <w:rPr>
          <w:b/>
          <w:color w:val="000000"/>
        </w:rPr>
        <w:t>Polomer otáčania (m)</w:t>
      </w:r>
      <w:r>
        <w:rPr>
          <w:color w:val="000000"/>
        </w:rPr>
        <w:t xml:space="preserve">            </w:t>
      </w:r>
      <w:r>
        <w:rPr>
          <w:color w:val="000000"/>
        </w:rPr>
        <w:tab/>
        <w:t>5,97</w:t>
      </w:r>
    </w:p>
    <w:p w14:paraId="030DE739" w14:textId="77777777" w:rsidR="00B76D8C" w:rsidRDefault="00B76D8C" w:rsidP="00B849C7">
      <w:pPr>
        <w:rPr>
          <w:rFonts w:cs="Arial"/>
        </w:rPr>
      </w:pPr>
    </w:p>
    <w:p w14:paraId="58322AFB" w14:textId="555911F6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>
        <w:rPr>
          <w:b/>
          <w:sz w:val="32"/>
        </w:rPr>
        <w:t>Kolesá a pneumatiky </w:t>
      </w:r>
    </w:p>
    <w:p w14:paraId="17B51447" w14:textId="0010B776" w:rsidR="00B76D8C" w:rsidRPr="00B76D8C" w:rsidRDefault="00B76D8C" w:rsidP="00CD1022">
      <w:pPr>
        <w:shd w:val="clear" w:color="auto" w:fill="FFFFFF"/>
        <w:spacing w:line="240" w:lineRule="auto"/>
        <w:ind w:left="2880" w:hanging="2880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Štandardne</w:t>
      </w:r>
      <w:r>
        <w:rPr>
          <w:color w:val="000000"/>
        </w:rPr>
        <w:t xml:space="preserve">                </w:t>
      </w:r>
      <w:r>
        <w:rPr>
          <w:color w:val="000000"/>
        </w:rPr>
        <w:tab/>
      </w:r>
      <w:r w:rsidR="00CD1022">
        <w:rPr>
          <w:color w:val="000000"/>
        </w:rPr>
        <w:t>21-palcové disky kolies z ľahkých zliatin</w:t>
      </w:r>
      <w:r>
        <w:rPr>
          <w:color w:val="000000"/>
        </w:rPr>
        <w:t xml:space="preserve">, </w:t>
      </w:r>
      <w:r w:rsidR="00CD1022">
        <w:rPr>
          <w:color w:val="000000"/>
        </w:rPr>
        <w:t xml:space="preserve">pneumatiky </w:t>
      </w:r>
      <w:r>
        <w:rPr>
          <w:color w:val="000000"/>
        </w:rPr>
        <w:t>255/40R21</w:t>
      </w:r>
    </w:p>
    <w:p w14:paraId="18D7AAB5" w14:textId="77777777" w:rsidR="00B76D8C" w:rsidRPr="00B76D8C" w:rsidRDefault="00B76D8C" w:rsidP="00B76D8C">
      <w:pPr>
        <w:shd w:val="clear" w:color="auto" w:fill="FFFFFF"/>
        <w:spacing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 </w:t>
      </w:r>
    </w:p>
    <w:p w14:paraId="24BC9D19" w14:textId="77777777" w:rsidR="00B76D8C" w:rsidRPr="00B76D8C" w:rsidRDefault="00B76D8C" w:rsidP="00B76D8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lastRenderedPageBreak/>
        <w:t>Náhrada</w:t>
      </w:r>
      <w:r>
        <w:rPr>
          <w:color w:val="000000"/>
        </w:rPr>
        <w:t xml:space="preserve">                      </w:t>
      </w:r>
      <w:r>
        <w:rPr>
          <w:color w:val="000000"/>
        </w:rPr>
        <w:tab/>
        <w:t>Štandardná súprava pneumatík</w:t>
      </w:r>
    </w:p>
    <w:p w14:paraId="431506E0" w14:textId="77777777" w:rsidR="00351D75" w:rsidRDefault="00351D75" w:rsidP="002B7C36">
      <w:pPr>
        <w:rPr>
          <w:rFonts w:cs="Arial"/>
          <w:b/>
          <w:bCs/>
          <w:sz w:val="32"/>
          <w:szCs w:val="32"/>
        </w:rPr>
      </w:pPr>
    </w:p>
    <w:p w14:paraId="05A53663" w14:textId="39E937F8" w:rsidR="002B7C36" w:rsidRPr="00351D75" w:rsidRDefault="002B7C36" w:rsidP="002B7C36">
      <w:pPr>
        <w:rPr>
          <w:rFonts w:cs="Arial"/>
          <w:b/>
          <w:bCs/>
          <w:sz w:val="32"/>
          <w:szCs w:val="32"/>
        </w:rPr>
      </w:pPr>
      <w:r>
        <w:rPr>
          <w:b/>
          <w:sz w:val="32"/>
        </w:rPr>
        <w:t>Brzdy </w:t>
      </w:r>
    </w:p>
    <w:p w14:paraId="01E6D962" w14:textId="77777777" w:rsidR="00C46F3B" w:rsidRPr="00C46F3B" w:rsidRDefault="00C46F3B" w:rsidP="00C46F3B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Vpredu</w:t>
      </w:r>
      <w:r>
        <w:rPr>
          <w:color w:val="000000"/>
        </w:rPr>
        <w:t xml:space="preserve">                       </w:t>
      </w:r>
      <w:r>
        <w:rPr>
          <w:color w:val="000000"/>
        </w:rPr>
        <w:tab/>
        <w:t>380 × 34 mm, ventilované kotúče </w:t>
      </w:r>
    </w:p>
    <w:p w14:paraId="0A0001F1" w14:textId="356896E3" w:rsidR="00351D75" w:rsidRDefault="00C46F3B" w:rsidP="00C46F3B">
      <w:pPr>
        <w:rPr>
          <w:rFonts w:eastAsia="Times New Roman" w:cs="Arial"/>
          <w:color w:val="000000"/>
        </w:rPr>
      </w:pPr>
      <w:r>
        <w:rPr>
          <w:b/>
          <w:color w:val="000000"/>
        </w:rPr>
        <w:t>Vzadu</w:t>
      </w:r>
      <w:r>
        <w:rPr>
          <w:color w:val="000000"/>
        </w:rPr>
        <w:t xml:space="preserve">                        </w:t>
      </w:r>
      <w:r>
        <w:rPr>
          <w:color w:val="000000"/>
        </w:rPr>
        <w:tab/>
      </w:r>
      <w:r w:rsidR="00F34AB5">
        <w:rPr>
          <w:color w:val="000000"/>
        </w:rPr>
        <w:tab/>
      </w:r>
      <w:r>
        <w:rPr>
          <w:color w:val="000000"/>
        </w:rPr>
        <w:t>360 × 20 mm, ventilované kotúče</w:t>
      </w:r>
    </w:p>
    <w:p w14:paraId="2299DD61" w14:textId="77777777" w:rsidR="00F16D94" w:rsidRPr="00F16D94" w:rsidRDefault="00F16D94" w:rsidP="00F16D94">
      <w:pPr>
        <w:pStyle w:val="Heading2"/>
        <w:shd w:val="clear" w:color="auto" w:fill="FFFFFF"/>
        <w:spacing w:before="360" w:beforeAutospacing="0" w:after="0" w:afterAutospacing="0"/>
      </w:pPr>
      <w:r>
        <w:rPr>
          <w:rFonts w:ascii="Arial" w:hAnsi="Arial"/>
          <w:color w:val="000000"/>
          <w:sz w:val="32"/>
        </w:rPr>
        <w:t>Rozmery(mm) </w:t>
      </w:r>
    </w:p>
    <w:p w14:paraId="03CE8C3D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Exteriér</w:t>
      </w:r>
      <w:r>
        <w:rPr>
          <w:rFonts w:ascii="Arial" w:hAnsi="Arial"/>
          <w:color w:val="000000"/>
          <w:sz w:val="22"/>
        </w:rPr>
        <w:t> </w:t>
      </w:r>
    </w:p>
    <w:p w14:paraId="25E6A3E7" w14:textId="1F20547D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Celková dĺžka</w:t>
      </w:r>
      <w:r>
        <w:rPr>
          <w:rFonts w:ascii="Arial" w:hAnsi="Arial"/>
          <w:color w:val="000000"/>
          <w:sz w:val="22"/>
        </w:rPr>
        <w:t xml:space="preserve">   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 xml:space="preserve">4 695          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Celková šírka</w:t>
      </w:r>
      <w:r>
        <w:rPr>
          <w:rFonts w:ascii="Arial" w:hAnsi="Arial"/>
          <w:color w:val="000000"/>
          <w:sz w:val="22"/>
        </w:rPr>
        <w:t xml:space="preserve">    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1 890 </w:t>
      </w:r>
    </w:p>
    <w:p w14:paraId="1C2AA10C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Celková výška</w:t>
      </w:r>
      <w:r>
        <w:rPr>
          <w:rFonts w:ascii="Arial" w:hAnsi="Arial"/>
          <w:color w:val="000000"/>
          <w:sz w:val="22"/>
        </w:rPr>
        <w:t xml:space="preserve">   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 xml:space="preserve">1 545                 </w:t>
      </w:r>
      <w:r>
        <w:rPr>
          <w:rStyle w:val="apple-tab-span"/>
          <w:rFonts w:ascii="Arial" w:hAnsi="Arial"/>
          <w:color w:val="000000"/>
          <w:sz w:val="22"/>
        </w:rPr>
        <w:tab/>
      </w:r>
    </w:p>
    <w:p w14:paraId="2A7111D1" w14:textId="7CBBB2DD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Rázvor kolies</w:t>
      </w:r>
      <w:r>
        <w:rPr>
          <w:rFonts w:ascii="Arial" w:hAnsi="Arial"/>
          <w:color w:val="000000"/>
          <w:sz w:val="22"/>
        </w:rPr>
        <w:t xml:space="preserve">            2 900      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Predný previs</w:t>
      </w:r>
      <w:r>
        <w:rPr>
          <w:rFonts w:ascii="Arial" w:hAnsi="Arial"/>
          <w:color w:val="000000"/>
          <w:sz w:val="22"/>
        </w:rPr>
        <w:t xml:space="preserve">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845</w:t>
      </w:r>
    </w:p>
    <w:p w14:paraId="4EC54B34" w14:textId="47C9B94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Zadný previs</w:t>
      </w:r>
      <w:r>
        <w:rPr>
          <w:rFonts w:ascii="Arial" w:hAnsi="Arial"/>
          <w:color w:val="000000"/>
          <w:sz w:val="22"/>
        </w:rPr>
        <w:t xml:space="preserve"> 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 xml:space="preserve">950 </w:t>
      </w:r>
      <w:r>
        <w:rPr>
          <w:rFonts w:ascii="Arial" w:hAnsi="Arial"/>
          <w:b/>
          <w:color w:val="000000"/>
          <w:sz w:val="22"/>
        </w:rPr>
        <w:t>             </w:t>
      </w:r>
      <w:r>
        <w:rPr>
          <w:rStyle w:val="apple-tab-span"/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Svetlá výška</w:t>
      </w:r>
      <w:r>
        <w:rPr>
          <w:rFonts w:ascii="Arial" w:hAnsi="Arial"/>
          <w:color w:val="000000"/>
          <w:sz w:val="22"/>
        </w:rPr>
        <w:t xml:space="preserve"> </w:t>
      </w:r>
      <w:r w:rsidR="00F34AB5">
        <w:rPr>
          <w:rFonts w:ascii="Arial" w:hAnsi="Arial"/>
          <w:color w:val="000000"/>
          <w:sz w:val="22"/>
        </w:rPr>
        <w:tab/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155 </w:t>
      </w:r>
    </w:p>
    <w:p w14:paraId="01E2E049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7C3148D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Interiér </w:t>
      </w:r>
    </w:p>
    <w:p w14:paraId="11F862BC" w14:textId="77777777" w:rsidR="00F16D94" w:rsidRDefault="00F16D94" w:rsidP="00F34AB5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/>
          <w:b/>
          <w:color w:val="000000"/>
          <w:sz w:val="22"/>
        </w:rPr>
        <w:t xml:space="preserve">1. rad                  </w:t>
      </w:r>
      <w:r>
        <w:rPr>
          <w:rStyle w:val="apple-tab-span"/>
          <w:rFonts w:ascii="Arial" w:hAnsi="Arial"/>
          <w:b/>
          <w:color w:val="000000"/>
          <w:sz w:val="22"/>
        </w:rPr>
        <w:tab/>
      </w:r>
      <w:r>
        <w:rPr>
          <w:rStyle w:val="apple-tab-span"/>
          <w:rFonts w:ascii="Arial" w:hAnsi="Arial"/>
          <w:b/>
          <w:color w:val="000000"/>
          <w:sz w:val="22"/>
        </w:rPr>
        <w:tab/>
      </w:r>
      <w:r>
        <w:rPr>
          <w:rStyle w:val="apple-tab-span"/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>2. rad</w:t>
      </w:r>
      <w:r>
        <w:rPr>
          <w:rFonts w:ascii="Arial" w:hAnsi="Arial"/>
          <w:color w:val="000000"/>
          <w:sz w:val="22"/>
        </w:rPr>
        <w:t xml:space="preserve">             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 </w:t>
      </w:r>
    </w:p>
    <w:p w14:paraId="00F073EF" w14:textId="00589AEB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Priestor na hlavu</w:t>
      </w:r>
      <w:r>
        <w:rPr>
          <w:rFonts w:ascii="Arial" w:hAnsi="Arial"/>
          <w:color w:val="000000"/>
          <w:sz w:val="22"/>
        </w:rPr>
        <w:t xml:space="preserve">      990 (934 so strešným oknom)      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965 (so/bez strešného okna)</w:t>
      </w:r>
    </w:p>
    <w:p w14:paraId="239C3CB1" w14:textId="44DCEAFF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Priestor na nohy</w:t>
      </w:r>
      <w:r>
        <w:rPr>
          <w:rFonts w:ascii="Arial" w:hAnsi="Arial"/>
          <w:color w:val="000000"/>
          <w:sz w:val="22"/>
        </w:rPr>
        <w:t xml:space="preserve">       1 078         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1 006</w:t>
      </w:r>
    </w:p>
    <w:p w14:paraId="3BD113DD" w14:textId="77777777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3B8A70F" w14:textId="4D17CC72" w:rsidR="00B22A29" w:rsidRPr="00B22A29" w:rsidRDefault="00F16D94" w:rsidP="00F16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Max. objem batožinového priestoru (v litroch) </w:t>
      </w:r>
      <w:r>
        <w:rPr>
          <w:rStyle w:val="apple-tab-span"/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480 (min) 1 260 (max) plus 20-litrový kufor</w:t>
      </w:r>
    </w:p>
    <w:p w14:paraId="4E1E00AD" w14:textId="77777777" w:rsidR="00F16D94" w:rsidRPr="00B22A29" w:rsidRDefault="00F16D94" w:rsidP="00B22A29">
      <w:pPr>
        <w:pStyle w:val="Heading2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</w:rPr>
        <w:t>Hmotnosť (kg) </w:t>
      </w:r>
    </w:p>
    <w:p w14:paraId="700CC4E3" w14:textId="44CB16AC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 xml:space="preserve">Pohotovostná hmotnosť (max.)  </w:t>
      </w:r>
      <w:r>
        <w:rPr>
          <w:rStyle w:val="apple-tab-span"/>
          <w:rFonts w:ascii="Arial" w:hAnsi="Arial"/>
          <w:b/>
          <w:color w:val="000000"/>
          <w:sz w:val="22"/>
        </w:rPr>
        <w:tab/>
      </w:r>
      <w:r>
        <w:rPr>
          <w:rStyle w:val="apple-tab-span"/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2 185 (max.)   </w:t>
      </w:r>
    </w:p>
    <w:p w14:paraId="34EA22B7" w14:textId="68737C44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Hrubá hmotnosť (max.)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Style w:val="apple-tab-span"/>
          <w:rFonts w:ascii="Arial" w:hAnsi="Arial"/>
          <w:color w:val="000000"/>
          <w:sz w:val="22"/>
        </w:rPr>
        <w:tab/>
      </w:r>
      <w:r w:rsidR="00666329"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2 610</w:t>
      </w:r>
    </w:p>
    <w:p w14:paraId="15428FD7" w14:textId="116E1E00" w:rsidR="00F16D94" w:rsidRDefault="00F16D94" w:rsidP="00F16D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  <w:b/>
          <w:color w:val="000000"/>
          <w:sz w:val="22"/>
        </w:rPr>
        <w:t>Vlečné zaťaženie, bez brzdy</w:t>
      </w:r>
      <w:r>
        <w:rPr>
          <w:rFonts w:ascii="Arial" w:hAnsi="Arial"/>
          <w:color w:val="000000"/>
          <w:sz w:val="22"/>
        </w:rPr>
        <w:t xml:space="preserve">  </w:t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Style w:val="apple-tab-span"/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750 </w:t>
      </w:r>
    </w:p>
    <w:p w14:paraId="179F163F" w14:textId="488192BB" w:rsidR="002B7C36" w:rsidRPr="00F16D94" w:rsidRDefault="00F16D94" w:rsidP="002B7C36">
      <w:pPr>
        <w:rPr>
          <w:rFonts w:cs="Arial"/>
          <w:b/>
          <w:bCs/>
          <w:sz w:val="32"/>
          <w:szCs w:val="32"/>
        </w:rPr>
      </w:pPr>
      <w:r>
        <w:rPr>
          <w:b/>
          <w:color w:val="000000"/>
        </w:rPr>
        <w:t>Vlečné zaťaženie, s brzdou</w:t>
      </w:r>
      <w:r>
        <w:rPr>
          <w:color w:val="000000"/>
        </w:rPr>
        <w:t xml:space="preserve">       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1 800</w:t>
      </w:r>
    </w:p>
    <w:p w14:paraId="4D25268F" w14:textId="77777777" w:rsidR="002B7C36" w:rsidRPr="002B7C36" w:rsidRDefault="002B7C36" w:rsidP="002B7C36">
      <w:pPr>
        <w:rPr>
          <w:rFonts w:cs="Arial"/>
        </w:rPr>
      </w:pPr>
      <w:r>
        <w:t> </w:t>
      </w:r>
    </w:p>
    <w:p w14:paraId="25451437" w14:textId="50031BA7" w:rsidR="002B7C36" w:rsidRPr="002B7C36" w:rsidRDefault="002B7C36" w:rsidP="002B7C36">
      <w:pPr>
        <w:rPr>
          <w:rFonts w:cs="Arial"/>
        </w:rPr>
      </w:pPr>
      <w:r>
        <w:t>*Upozornenie: Všetky tu uvedené technické údaje sa môžu zmeniť. Najnovší model EV6 GT čaká na homologizáciu a konečné technické potvrdenie. Všetky podrobnosti týkajúce sa výkonu hnacej sústavy, spotreby, dojazdu na elektrický pohon a celkovej konfigurácie sa môžu pred začiatkom výroby zmeniť. Uvedené predbežné údaje vychádzajú z WLTP a čakajú na homologizáciu.</w:t>
      </w:r>
    </w:p>
    <w:p w14:paraId="21F66493" w14:textId="77777777" w:rsidR="002B7C36" w:rsidRDefault="002B7C36" w:rsidP="002B7C36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sectPr w:rsidR="002B7C36" w:rsidSect="00AC191A">
      <w:footerReference w:type="default" r:id="rId10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477" w14:textId="77777777" w:rsidR="001926D6" w:rsidRDefault="007F58E3">
      <w:pPr>
        <w:spacing w:line="240" w:lineRule="auto"/>
      </w:pPr>
      <w:r>
        <w:separator/>
      </w:r>
    </w:p>
  </w:endnote>
  <w:endnote w:type="continuationSeparator" w:id="0">
    <w:p w14:paraId="7D8681FE" w14:textId="77777777" w:rsidR="001926D6" w:rsidRDefault="007F5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B33A" w14:textId="77777777" w:rsidR="008A342A" w:rsidRDefault="007F58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33CCC1" wp14:editId="1442CBC7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3303" w14:textId="77777777" w:rsidR="001926D6" w:rsidRDefault="007F58E3">
      <w:pPr>
        <w:spacing w:line="240" w:lineRule="auto"/>
      </w:pPr>
      <w:r>
        <w:separator/>
      </w:r>
    </w:p>
  </w:footnote>
  <w:footnote w:type="continuationSeparator" w:id="0">
    <w:p w14:paraId="437C6E08" w14:textId="77777777" w:rsidR="001926D6" w:rsidRDefault="007F58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Tc2NzW2tDQ1MjFU0lEKTi0uzszPAykwqgUAv5Pf9iwAAAA="/>
  </w:docVars>
  <w:rsids>
    <w:rsidRoot w:val="002B7C36"/>
    <w:rsid w:val="00062C94"/>
    <w:rsid w:val="000C0435"/>
    <w:rsid w:val="001926D6"/>
    <w:rsid w:val="00203B12"/>
    <w:rsid w:val="002B2987"/>
    <w:rsid w:val="002B7C36"/>
    <w:rsid w:val="003272EB"/>
    <w:rsid w:val="003311D6"/>
    <w:rsid w:val="00351D75"/>
    <w:rsid w:val="003856E5"/>
    <w:rsid w:val="003D0BDE"/>
    <w:rsid w:val="003E2A61"/>
    <w:rsid w:val="00420BEA"/>
    <w:rsid w:val="0042764E"/>
    <w:rsid w:val="00527DE5"/>
    <w:rsid w:val="006379ED"/>
    <w:rsid w:val="00666329"/>
    <w:rsid w:val="00707601"/>
    <w:rsid w:val="007F58E3"/>
    <w:rsid w:val="0091526F"/>
    <w:rsid w:val="00B22A29"/>
    <w:rsid w:val="00B671F2"/>
    <w:rsid w:val="00B76D8C"/>
    <w:rsid w:val="00B849C7"/>
    <w:rsid w:val="00B87B06"/>
    <w:rsid w:val="00C46F3B"/>
    <w:rsid w:val="00C5487B"/>
    <w:rsid w:val="00C71E80"/>
    <w:rsid w:val="00CD1022"/>
    <w:rsid w:val="00D268BA"/>
    <w:rsid w:val="00DC3395"/>
    <w:rsid w:val="00DD6585"/>
    <w:rsid w:val="00E3703B"/>
    <w:rsid w:val="00F16D94"/>
    <w:rsid w:val="00F34AB5"/>
    <w:rsid w:val="00F70553"/>
    <w:rsid w:val="00FE39F7"/>
    <w:rsid w:val="4B35C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37B7A"/>
  <w15:chartTrackingRefBased/>
  <w15:docId w15:val="{5CA1EC8E-40CB-4D07-826C-12DC711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36"/>
    <w:pPr>
      <w:spacing w:after="0" w:line="276" w:lineRule="auto"/>
    </w:pPr>
    <w:rPr>
      <w:rFonts w:ascii="Arial" w:eastAsia="Malgun Gothic" w:hAnsi="Arial" w:cs="Times New Roman"/>
    </w:rPr>
  </w:style>
  <w:style w:type="paragraph" w:styleId="Heading2">
    <w:name w:val="heading 2"/>
    <w:basedOn w:val="Normal"/>
    <w:link w:val="Heading2Char"/>
    <w:uiPriority w:val="9"/>
    <w:qFormat/>
    <w:rsid w:val="002B7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B7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C36"/>
    <w:rPr>
      <w:rFonts w:ascii="Arial" w:eastAsia="Malgun Gothic" w:hAnsi="Arial" w:cs="Times New Roman"/>
      <w:lang w:val="sk-SK"/>
    </w:rPr>
  </w:style>
  <w:style w:type="paragraph" w:styleId="NoSpacing">
    <w:name w:val="No Spacing"/>
    <w:uiPriority w:val="1"/>
    <w:qFormat/>
    <w:rsid w:val="002B7C3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B7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2B7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7C36"/>
  </w:style>
  <w:style w:type="character" w:customStyle="1" w:styleId="eop">
    <w:name w:val="eop"/>
    <w:basedOn w:val="DefaultParagraphFont"/>
    <w:rsid w:val="002B7C36"/>
  </w:style>
  <w:style w:type="character" w:customStyle="1" w:styleId="Heading2Char">
    <w:name w:val="Heading 2 Char"/>
    <w:basedOn w:val="DefaultParagraphFont"/>
    <w:link w:val="Heading2"/>
    <w:uiPriority w:val="9"/>
    <w:rsid w:val="002B7C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7C3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tab-span">
    <w:name w:val="apple-tab-span"/>
    <w:basedOn w:val="DefaultParagraphFont"/>
    <w:rsid w:val="002B7C36"/>
  </w:style>
  <w:style w:type="character" w:styleId="Hyperlink">
    <w:name w:val="Hyperlink"/>
    <w:basedOn w:val="DefaultParagraphFont"/>
    <w:uiPriority w:val="99"/>
    <w:unhideWhenUsed/>
    <w:rsid w:val="00915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2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5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85"/>
    <w:rPr>
      <w:rFonts w:ascii="Arial" w:eastAsia="Malgun Gothic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64c401ccced0d6d969653518a4cb0ecb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5ae0b1fcd6146aee0c62e81951d69796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71E2AE-075A-4AF7-87BC-A7954C39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89219-00D6-46EE-B8DA-36527EE49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CAA4-4A38-42FA-AE66-B5C4FDA5A9F8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Kroneraff, Martin</dc:creator>
  <cp:keywords/>
  <dc:description/>
  <cp:lastModifiedBy>Spisiakova, Maria</cp:lastModifiedBy>
  <cp:revision>3</cp:revision>
  <cp:lastPrinted>2022-07-21T14:33:00Z</cp:lastPrinted>
  <dcterms:created xsi:type="dcterms:W3CDTF">2022-07-21T14:38:00Z</dcterms:created>
  <dcterms:modified xsi:type="dcterms:W3CDTF">2022-08-01T07:50:00Z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MSIP_Label_08492740-ca7a-4f8f-8d00-b68d4e06d85c_Enabled">
    <vt:lpwstr>true</vt:lpwstr>
  </property>
  <property fmtid="{D5CDD505-2E9C-101B-9397-08002B2CF9AE}" pid="5" name="MSIP_Label_08492740-ca7a-4f8f-8d00-b68d4e06d85c_SetDate">
    <vt:lpwstr>2022-07-13T11:30:53Z</vt:lpwstr>
  </property>
  <property fmtid="{D5CDD505-2E9C-101B-9397-08002B2CF9AE}" pid="6" name="MSIP_Label_08492740-ca7a-4f8f-8d00-b68d4e06d85c_Method">
    <vt:lpwstr>Privileged</vt:lpwstr>
  </property>
  <property fmtid="{D5CDD505-2E9C-101B-9397-08002B2CF9AE}" pid="7" name="MSIP_Label_08492740-ca7a-4f8f-8d00-b68d4e06d85c_Name">
    <vt:lpwstr>Restricted</vt:lpwstr>
  </property>
  <property fmtid="{D5CDD505-2E9C-101B-9397-08002B2CF9AE}" pid="8" name="MSIP_Label_08492740-ca7a-4f8f-8d00-b68d4e06d85c_SiteId">
    <vt:lpwstr>815142b9-9d2f-4d92-83c3-65e5740e49aa</vt:lpwstr>
  </property>
  <property fmtid="{D5CDD505-2E9C-101B-9397-08002B2CF9AE}" pid="9" name="MSIP_Label_08492740-ca7a-4f8f-8d00-b68d4e06d85c_ActionId">
    <vt:lpwstr>787e5df5-77ee-4b21-a348-e10596d5c918</vt:lpwstr>
  </property>
  <property fmtid="{D5CDD505-2E9C-101B-9397-08002B2CF9AE}" pid="10" name="MSIP_Label_08492740-ca7a-4f8f-8d00-b68d4e06d85c_ContentBits">
    <vt:lpwstr>0</vt:lpwstr>
  </property>
</Properties>
</file>