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1389" w14:textId="4578BEFB" w:rsidR="00517985" w:rsidRPr="0064054F" w:rsidRDefault="00517985" w:rsidP="00517985">
      <w:pPr>
        <w:pStyle w:val="paragraph"/>
        <w:spacing w:before="0" w:beforeAutospacing="0" w:after="0" w:afterAutospacing="0"/>
        <w:textAlignment w:val="baseline"/>
        <w:rPr>
          <w:rFonts w:ascii="Segoe UI" w:hAnsi="Segoe UI" w:cs="Segoe UI"/>
          <w:sz w:val="18"/>
          <w:szCs w:val="18"/>
          <w:lang w:val="sk-SK"/>
        </w:rPr>
      </w:pPr>
      <w:r w:rsidRPr="0064054F">
        <w:rPr>
          <w:rFonts w:ascii="Arial" w:eastAsiaTheme="minorHAnsi" w:hAnsi="Arial" w:cs="Arial"/>
          <w:noProof/>
          <w:sz w:val="22"/>
          <w:szCs w:val="22"/>
          <w:lang w:val="en-US" w:eastAsia="ko-KR"/>
        </w:rPr>
        <w:drawing>
          <wp:inline distT="0" distB="0" distL="0" distR="0" wp14:anchorId="09E31908" wp14:editId="44438112">
            <wp:extent cx="1498600" cy="393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r w:rsidRPr="0064054F">
        <w:rPr>
          <w:rStyle w:val="normaltextrun"/>
          <w:rFonts w:ascii="Calibri" w:hAnsi="Calibri" w:cs="Calibri"/>
          <w:sz w:val="22"/>
          <w:szCs w:val="22"/>
          <w:lang w:val="sk-SK"/>
        </w:rPr>
        <w:t> </w:t>
      </w:r>
      <w:r w:rsidRPr="0064054F">
        <w:rPr>
          <w:rStyle w:val="eop"/>
          <w:rFonts w:ascii="Calibri" w:hAnsi="Calibri" w:cs="Calibri"/>
          <w:sz w:val="22"/>
          <w:szCs w:val="22"/>
          <w:lang w:val="sk-SK"/>
        </w:rPr>
        <w:t> </w:t>
      </w:r>
    </w:p>
    <w:p w14:paraId="3D88C23E" w14:textId="2D34082C" w:rsidR="00517985" w:rsidRPr="0064054F" w:rsidRDefault="00517985" w:rsidP="00517985">
      <w:pPr>
        <w:pStyle w:val="paragraph"/>
        <w:spacing w:before="0" w:beforeAutospacing="0" w:after="0" w:afterAutospacing="0"/>
        <w:jc w:val="center"/>
        <w:textAlignment w:val="baseline"/>
        <w:rPr>
          <w:rFonts w:ascii="Segoe UI" w:hAnsi="Segoe UI" w:cs="Segoe UI"/>
          <w:sz w:val="18"/>
          <w:szCs w:val="18"/>
          <w:lang w:val="sk-SK"/>
        </w:rPr>
      </w:pPr>
    </w:p>
    <w:p w14:paraId="3F467C68" w14:textId="0061ED1B" w:rsidR="00517985" w:rsidRPr="0005084D" w:rsidRDefault="00D32907" w:rsidP="00517985">
      <w:pPr>
        <w:pStyle w:val="paragraph"/>
        <w:spacing w:before="0" w:beforeAutospacing="0" w:after="0" w:afterAutospacing="0"/>
        <w:jc w:val="center"/>
        <w:textAlignment w:val="baseline"/>
        <w:rPr>
          <w:rStyle w:val="normaltextrun"/>
          <w:rFonts w:ascii="Arial" w:hAnsi="Arial" w:cs="Arial"/>
          <w:b/>
          <w:bCs/>
          <w:sz w:val="44"/>
          <w:szCs w:val="44"/>
          <w:lang w:val="sk-SK"/>
        </w:rPr>
      </w:pPr>
      <w:r w:rsidRPr="0005084D">
        <w:rPr>
          <w:rStyle w:val="normaltextrun"/>
          <w:rFonts w:ascii="Arial" w:hAnsi="Arial" w:cs="Arial"/>
          <w:b/>
          <w:bCs/>
          <w:sz w:val="44"/>
          <w:szCs w:val="44"/>
          <w:lang w:val="sk-SK"/>
        </w:rPr>
        <w:t>Kia spustila</w:t>
      </w:r>
      <w:r w:rsidR="00070EF2">
        <w:rPr>
          <w:rStyle w:val="normaltextrun"/>
          <w:rFonts w:ascii="Arial" w:hAnsi="Arial" w:cs="Arial"/>
          <w:b/>
          <w:bCs/>
          <w:sz w:val="44"/>
          <w:szCs w:val="44"/>
          <w:lang w:val="sk-SK"/>
        </w:rPr>
        <w:t xml:space="preserve"> </w:t>
      </w:r>
      <w:r w:rsidR="00B572C4">
        <w:rPr>
          <w:rStyle w:val="normaltextrun"/>
          <w:rFonts w:ascii="Arial" w:hAnsi="Arial" w:cs="Arial"/>
          <w:b/>
          <w:bCs/>
          <w:sz w:val="44"/>
          <w:szCs w:val="44"/>
          <w:lang w:val="sk-SK"/>
        </w:rPr>
        <w:t xml:space="preserve">online </w:t>
      </w:r>
      <w:r w:rsidRPr="0005084D">
        <w:rPr>
          <w:rStyle w:val="normaltextrun"/>
          <w:rFonts w:ascii="Arial" w:hAnsi="Arial" w:cs="Arial"/>
          <w:b/>
          <w:bCs/>
          <w:sz w:val="44"/>
          <w:szCs w:val="44"/>
          <w:lang w:val="sk-SK"/>
        </w:rPr>
        <w:t>lízingovú kalkulačku</w:t>
      </w:r>
    </w:p>
    <w:p w14:paraId="05577F07" w14:textId="77777777" w:rsidR="0070730B" w:rsidRPr="0005084D" w:rsidRDefault="0070730B" w:rsidP="00517985">
      <w:pPr>
        <w:pStyle w:val="paragraph"/>
        <w:spacing w:before="0" w:beforeAutospacing="0" w:after="0" w:afterAutospacing="0"/>
        <w:jc w:val="center"/>
        <w:textAlignment w:val="baseline"/>
        <w:rPr>
          <w:rFonts w:ascii="Segoe UI" w:hAnsi="Segoe UI" w:cs="Segoe UI"/>
          <w:sz w:val="20"/>
          <w:szCs w:val="20"/>
          <w:lang w:val="sk-SK"/>
        </w:rPr>
      </w:pPr>
    </w:p>
    <w:p w14:paraId="0E1F8A9C" w14:textId="77777777" w:rsidR="00517985" w:rsidRPr="0005084D" w:rsidRDefault="00517985" w:rsidP="00517985">
      <w:pPr>
        <w:pStyle w:val="paragraph"/>
        <w:spacing w:before="0" w:beforeAutospacing="0" w:after="0" w:afterAutospacing="0"/>
        <w:textAlignment w:val="baseline"/>
        <w:rPr>
          <w:rFonts w:ascii="Segoe UI" w:hAnsi="Segoe UI" w:cs="Segoe UI"/>
          <w:sz w:val="18"/>
          <w:szCs w:val="18"/>
          <w:lang w:val="sk-SK"/>
        </w:rPr>
      </w:pPr>
      <w:r w:rsidRPr="0005084D">
        <w:rPr>
          <w:rStyle w:val="eop"/>
          <w:rFonts w:ascii="Segoe UI" w:hAnsi="Segoe UI" w:cs="Segoe UI"/>
          <w:sz w:val="18"/>
          <w:szCs w:val="18"/>
          <w:lang w:val="sk-SK"/>
        </w:rPr>
        <w:t> </w:t>
      </w:r>
    </w:p>
    <w:p w14:paraId="1B057997" w14:textId="498F270A" w:rsidR="00D32907" w:rsidRPr="0005084D" w:rsidRDefault="00D32907" w:rsidP="0070730B">
      <w:pPr>
        <w:pStyle w:val="paragraph"/>
        <w:numPr>
          <w:ilvl w:val="0"/>
          <w:numId w:val="4"/>
        </w:numPr>
        <w:spacing w:before="0" w:beforeAutospacing="0" w:after="0" w:afterAutospacing="0"/>
        <w:textAlignment w:val="baseline"/>
        <w:rPr>
          <w:rStyle w:val="normaltextrun"/>
          <w:rFonts w:ascii="Arial" w:hAnsi="Arial" w:cs="Arial"/>
          <w:b/>
          <w:bCs/>
          <w:sz w:val="26"/>
          <w:szCs w:val="26"/>
          <w:lang w:val="sk-SK"/>
        </w:rPr>
      </w:pPr>
      <w:r w:rsidRPr="0005084D">
        <w:rPr>
          <w:rStyle w:val="normaltextrun"/>
          <w:rFonts w:ascii="Arial" w:hAnsi="Arial" w:cs="Arial"/>
          <w:b/>
          <w:bCs/>
          <w:sz w:val="26"/>
          <w:szCs w:val="26"/>
          <w:lang w:val="sk-SK"/>
        </w:rPr>
        <w:t>Kia ako líder v inováciách prichádza s</w:t>
      </w:r>
      <w:r w:rsidR="00B572C4">
        <w:rPr>
          <w:rStyle w:val="normaltextrun"/>
          <w:rFonts w:ascii="Arial" w:hAnsi="Arial" w:cs="Arial"/>
          <w:b/>
          <w:bCs/>
          <w:sz w:val="26"/>
          <w:szCs w:val="26"/>
          <w:lang w:val="sk-SK"/>
        </w:rPr>
        <w:t xml:space="preserve"> online</w:t>
      </w:r>
      <w:r w:rsidRPr="0005084D">
        <w:rPr>
          <w:rStyle w:val="normaltextrun"/>
          <w:rFonts w:ascii="Arial" w:hAnsi="Arial" w:cs="Arial"/>
          <w:b/>
          <w:bCs/>
          <w:sz w:val="26"/>
          <w:szCs w:val="26"/>
          <w:lang w:val="sk-SK"/>
        </w:rPr>
        <w:t> lízingovou kalkulačkou</w:t>
      </w:r>
    </w:p>
    <w:p w14:paraId="4BEC05CD" w14:textId="3D29AAB7" w:rsidR="00D32907" w:rsidRPr="0005084D" w:rsidRDefault="00D32907" w:rsidP="0070730B">
      <w:pPr>
        <w:pStyle w:val="paragraph"/>
        <w:numPr>
          <w:ilvl w:val="0"/>
          <w:numId w:val="4"/>
        </w:numPr>
        <w:spacing w:before="0" w:beforeAutospacing="0" w:after="0" w:afterAutospacing="0"/>
        <w:textAlignment w:val="baseline"/>
        <w:rPr>
          <w:rStyle w:val="normaltextrun"/>
          <w:rFonts w:ascii="Arial" w:hAnsi="Arial" w:cs="Arial"/>
          <w:b/>
          <w:bCs/>
          <w:sz w:val="26"/>
          <w:szCs w:val="26"/>
          <w:lang w:val="sk-SK"/>
        </w:rPr>
      </w:pPr>
      <w:r w:rsidRPr="0005084D">
        <w:rPr>
          <w:rStyle w:val="normaltextrun"/>
          <w:rFonts w:ascii="Arial" w:hAnsi="Arial" w:cs="Arial"/>
          <w:b/>
          <w:bCs/>
          <w:sz w:val="26"/>
          <w:szCs w:val="26"/>
          <w:lang w:val="sk-SK"/>
        </w:rPr>
        <w:t xml:space="preserve">Značka Kia v spolupráci so spoločnosťou ČSOB </w:t>
      </w:r>
      <w:r w:rsidR="006D36AA" w:rsidRPr="0005084D">
        <w:rPr>
          <w:rStyle w:val="normaltextrun"/>
          <w:rFonts w:ascii="Arial" w:hAnsi="Arial" w:cs="Arial"/>
          <w:b/>
          <w:bCs/>
          <w:sz w:val="26"/>
          <w:szCs w:val="26"/>
          <w:lang w:val="sk-SK"/>
        </w:rPr>
        <w:t>Leasing</w:t>
      </w:r>
      <w:r w:rsidRPr="0005084D">
        <w:rPr>
          <w:rStyle w:val="normaltextrun"/>
          <w:rFonts w:ascii="Arial" w:hAnsi="Arial" w:cs="Arial"/>
          <w:b/>
          <w:bCs/>
          <w:sz w:val="26"/>
          <w:szCs w:val="26"/>
          <w:lang w:val="sk-SK"/>
        </w:rPr>
        <w:t xml:space="preserve"> spustila </w:t>
      </w:r>
      <w:r w:rsidR="00B572C4">
        <w:rPr>
          <w:rStyle w:val="normaltextrun"/>
          <w:rFonts w:ascii="Arial" w:hAnsi="Arial" w:cs="Arial"/>
          <w:b/>
          <w:bCs/>
          <w:sz w:val="26"/>
          <w:szCs w:val="26"/>
          <w:lang w:val="sk-SK"/>
        </w:rPr>
        <w:t xml:space="preserve">online </w:t>
      </w:r>
      <w:r w:rsidRPr="0005084D">
        <w:rPr>
          <w:rStyle w:val="normaltextrun"/>
          <w:rFonts w:ascii="Arial" w:hAnsi="Arial" w:cs="Arial"/>
          <w:b/>
          <w:bCs/>
          <w:sz w:val="26"/>
          <w:szCs w:val="26"/>
          <w:lang w:val="sk-SK"/>
        </w:rPr>
        <w:t>lízingovú kalkulačku</w:t>
      </w:r>
    </w:p>
    <w:p w14:paraId="7D885455" w14:textId="39CA1256" w:rsidR="00517985" w:rsidRPr="0005084D" w:rsidRDefault="00810F88" w:rsidP="00D32907">
      <w:pPr>
        <w:pStyle w:val="paragraph"/>
        <w:numPr>
          <w:ilvl w:val="0"/>
          <w:numId w:val="4"/>
        </w:numPr>
        <w:spacing w:before="0" w:beforeAutospacing="0" w:after="0" w:afterAutospacing="0"/>
        <w:textAlignment w:val="baseline"/>
        <w:rPr>
          <w:rFonts w:ascii="Arial" w:hAnsi="Arial" w:cs="Arial"/>
          <w:b/>
          <w:bCs/>
          <w:sz w:val="26"/>
          <w:szCs w:val="26"/>
          <w:lang w:val="sk-SK"/>
        </w:rPr>
      </w:pPr>
      <w:r w:rsidRPr="0005084D">
        <w:rPr>
          <w:rFonts w:ascii="Arial" w:hAnsi="Arial" w:cs="Arial"/>
          <w:b/>
          <w:bCs/>
          <w:sz w:val="26"/>
          <w:szCs w:val="26"/>
          <w:lang w:val="sk-SK"/>
        </w:rPr>
        <w:t>Spoločnosť</w:t>
      </w:r>
      <w:r w:rsidR="00826591" w:rsidRPr="0005084D">
        <w:rPr>
          <w:rFonts w:ascii="Arial" w:hAnsi="Arial" w:cs="Arial"/>
          <w:b/>
          <w:bCs/>
          <w:sz w:val="26"/>
          <w:szCs w:val="26"/>
          <w:lang w:val="sk-SK"/>
        </w:rPr>
        <w:t xml:space="preserve"> Kia</w:t>
      </w:r>
      <w:r w:rsidRPr="0005084D">
        <w:rPr>
          <w:rFonts w:ascii="Arial" w:hAnsi="Arial" w:cs="Arial"/>
          <w:b/>
          <w:bCs/>
          <w:sz w:val="26"/>
          <w:szCs w:val="26"/>
          <w:lang w:val="sk-SK"/>
        </w:rPr>
        <w:t xml:space="preserve"> napred</w:t>
      </w:r>
      <w:r w:rsidR="00B572C4">
        <w:rPr>
          <w:rFonts w:ascii="Arial" w:hAnsi="Arial" w:cs="Arial"/>
          <w:b/>
          <w:bCs/>
          <w:sz w:val="26"/>
          <w:szCs w:val="26"/>
          <w:lang w:val="sk-SK"/>
        </w:rPr>
        <w:t>uje</w:t>
      </w:r>
      <w:r w:rsidRPr="0005084D">
        <w:rPr>
          <w:rFonts w:ascii="Arial" w:hAnsi="Arial" w:cs="Arial"/>
          <w:b/>
          <w:bCs/>
          <w:sz w:val="26"/>
          <w:szCs w:val="26"/>
          <w:lang w:val="sk-SK"/>
        </w:rPr>
        <w:t xml:space="preserve"> vo svojom úsilí</w:t>
      </w:r>
      <w:r w:rsidR="00D32907" w:rsidRPr="0005084D">
        <w:rPr>
          <w:rFonts w:ascii="Arial" w:hAnsi="Arial" w:cs="Arial"/>
          <w:b/>
          <w:bCs/>
          <w:sz w:val="26"/>
          <w:szCs w:val="26"/>
          <w:lang w:val="sk-SK"/>
        </w:rPr>
        <w:t xml:space="preserve"> prinášať inšpiratívne a praktické nápady do praxe, ktoré zlepš</w:t>
      </w:r>
      <w:r w:rsidR="00B572C4">
        <w:rPr>
          <w:rFonts w:ascii="Arial" w:hAnsi="Arial" w:cs="Arial"/>
          <w:b/>
          <w:bCs/>
          <w:sz w:val="26"/>
          <w:szCs w:val="26"/>
          <w:lang w:val="sk-SK"/>
        </w:rPr>
        <w:t>ujú</w:t>
      </w:r>
      <w:r w:rsidR="00D32907" w:rsidRPr="0005084D">
        <w:rPr>
          <w:rFonts w:ascii="Arial" w:hAnsi="Arial" w:cs="Arial"/>
          <w:b/>
          <w:bCs/>
          <w:sz w:val="26"/>
          <w:szCs w:val="26"/>
          <w:lang w:val="sk-SK"/>
        </w:rPr>
        <w:t xml:space="preserve"> život zákazníkom</w:t>
      </w:r>
    </w:p>
    <w:p w14:paraId="164A7B0B" w14:textId="77777777" w:rsidR="00D32907" w:rsidRPr="0005084D" w:rsidRDefault="00D32907" w:rsidP="00D32907">
      <w:pPr>
        <w:pStyle w:val="paragraph"/>
        <w:spacing w:before="0" w:beforeAutospacing="0" w:after="0" w:afterAutospacing="0"/>
        <w:ind w:left="720"/>
        <w:textAlignment w:val="baseline"/>
        <w:rPr>
          <w:rFonts w:ascii="Arial" w:hAnsi="Arial" w:cs="Arial"/>
          <w:b/>
          <w:bCs/>
          <w:sz w:val="26"/>
          <w:szCs w:val="26"/>
          <w:lang w:val="sk-SK"/>
        </w:rPr>
      </w:pPr>
    </w:p>
    <w:p w14:paraId="14C05D8A" w14:textId="38103CD6" w:rsidR="006D36AA" w:rsidRPr="0005084D" w:rsidRDefault="00810F88" w:rsidP="006D36AA">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Rok 2021, ktorý sa začal v atmosfére celosvetovej neistoty vo všetkých odvetviach </w:t>
      </w:r>
      <w:r w:rsidR="00504135" w:rsidRPr="0005084D">
        <w:rPr>
          <w:rStyle w:val="normaltextrun"/>
          <w:rFonts w:ascii="Arial" w:hAnsi="Arial" w:cs="Arial"/>
          <w:sz w:val="22"/>
          <w:szCs w:val="22"/>
          <w:lang w:val="sk-SK"/>
        </w:rPr>
        <w:t xml:space="preserve">priemyslu </w:t>
      </w:r>
      <w:r w:rsidRPr="0005084D">
        <w:rPr>
          <w:rStyle w:val="normaltextrun"/>
          <w:rFonts w:ascii="Arial" w:hAnsi="Arial" w:cs="Arial"/>
          <w:sz w:val="22"/>
          <w:szCs w:val="22"/>
          <w:lang w:val="sk-SK"/>
        </w:rPr>
        <w:t>a na všetkých trhoch</w:t>
      </w:r>
      <w:r w:rsidR="00DE06E6" w:rsidRPr="0005084D">
        <w:rPr>
          <w:rStyle w:val="normaltextrun"/>
          <w:rFonts w:ascii="Arial" w:hAnsi="Arial" w:cs="Arial"/>
          <w:sz w:val="22"/>
          <w:szCs w:val="22"/>
          <w:lang w:val="sk-SK"/>
        </w:rPr>
        <w:t xml:space="preserve">, </w:t>
      </w:r>
      <w:r w:rsidRPr="0005084D">
        <w:rPr>
          <w:rStyle w:val="normaltextrun"/>
          <w:rFonts w:ascii="Arial" w:hAnsi="Arial" w:cs="Arial"/>
          <w:sz w:val="22"/>
          <w:szCs w:val="22"/>
          <w:lang w:val="sk-SK"/>
        </w:rPr>
        <w:t xml:space="preserve">začala </w:t>
      </w:r>
      <w:r w:rsidR="00504135" w:rsidRPr="0005084D">
        <w:rPr>
          <w:rStyle w:val="normaltextrun"/>
          <w:rFonts w:ascii="Arial" w:hAnsi="Arial" w:cs="Arial"/>
          <w:sz w:val="22"/>
          <w:szCs w:val="22"/>
          <w:lang w:val="sk-SK"/>
        </w:rPr>
        <w:t xml:space="preserve">spoločnosť </w:t>
      </w:r>
      <w:r w:rsidR="00DE06E6" w:rsidRPr="0005084D">
        <w:rPr>
          <w:rStyle w:val="normaltextrun"/>
          <w:rFonts w:ascii="Arial" w:hAnsi="Arial" w:cs="Arial"/>
          <w:sz w:val="22"/>
          <w:szCs w:val="22"/>
          <w:lang w:val="sk-SK"/>
        </w:rPr>
        <w:t xml:space="preserve">Kia </w:t>
      </w:r>
      <w:r w:rsidRPr="0005084D">
        <w:rPr>
          <w:rStyle w:val="normaltextrun"/>
          <w:rFonts w:ascii="Arial" w:hAnsi="Arial" w:cs="Arial"/>
          <w:sz w:val="22"/>
          <w:szCs w:val="22"/>
          <w:lang w:val="sk-SK"/>
        </w:rPr>
        <w:t>odvážnym pretvorením svojej značky.</w:t>
      </w:r>
      <w:r w:rsidR="0029179F" w:rsidRPr="0005084D">
        <w:rPr>
          <w:rStyle w:val="normaltextrun"/>
          <w:rFonts w:ascii="Arial" w:hAnsi="Arial" w:cs="Arial"/>
          <w:sz w:val="22"/>
          <w:szCs w:val="22"/>
          <w:lang w:val="sk-SK"/>
        </w:rPr>
        <w:t xml:space="preserve"> </w:t>
      </w:r>
      <w:r w:rsidRPr="0005084D">
        <w:rPr>
          <w:rStyle w:val="normaltextrun"/>
          <w:rFonts w:ascii="Arial" w:hAnsi="Arial" w:cs="Arial"/>
          <w:sz w:val="22"/>
          <w:szCs w:val="22"/>
          <w:lang w:val="sk-SK"/>
        </w:rPr>
        <w:t>Z</w:t>
      </w:r>
      <w:r w:rsidR="00504135" w:rsidRPr="0005084D">
        <w:rPr>
          <w:rStyle w:val="normaltextrun"/>
          <w:rFonts w:ascii="Arial" w:hAnsi="Arial" w:cs="Arial"/>
          <w:sz w:val="22"/>
          <w:szCs w:val="22"/>
          <w:lang w:val="sk-SK"/>
        </w:rPr>
        <w:t xml:space="preserve">o svojho </w:t>
      </w:r>
      <w:r w:rsidRPr="0005084D">
        <w:rPr>
          <w:rStyle w:val="normaltextrun"/>
          <w:rFonts w:ascii="Arial" w:hAnsi="Arial" w:cs="Arial"/>
          <w:sz w:val="22"/>
          <w:szCs w:val="22"/>
          <w:lang w:val="sk-SK"/>
        </w:rPr>
        <w:t>názvu vypustila slovo „</w:t>
      </w:r>
      <w:r w:rsidR="007B6F44" w:rsidRPr="0005084D">
        <w:rPr>
          <w:rStyle w:val="normaltextrun"/>
          <w:rFonts w:ascii="Arial" w:hAnsi="Arial" w:cs="Arial"/>
          <w:sz w:val="22"/>
          <w:szCs w:val="22"/>
          <w:lang w:val="sk-SK"/>
        </w:rPr>
        <w:t>Motors</w:t>
      </w:r>
      <w:r w:rsidRPr="0005084D">
        <w:rPr>
          <w:rStyle w:val="normaltextrun"/>
          <w:rFonts w:ascii="Arial" w:hAnsi="Arial" w:cs="Arial"/>
          <w:sz w:val="22"/>
          <w:szCs w:val="22"/>
          <w:lang w:val="sk-SK"/>
        </w:rPr>
        <w:t>“</w:t>
      </w:r>
      <w:r w:rsidR="007B6F44" w:rsidRPr="0005084D">
        <w:rPr>
          <w:rStyle w:val="normaltextrun"/>
          <w:rFonts w:ascii="Arial" w:hAnsi="Arial" w:cs="Arial"/>
          <w:sz w:val="22"/>
          <w:szCs w:val="22"/>
          <w:lang w:val="sk-SK"/>
        </w:rPr>
        <w:t xml:space="preserve"> a</w:t>
      </w:r>
      <w:r w:rsidR="00504135" w:rsidRPr="0005084D">
        <w:rPr>
          <w:rStyle w:val="normaltextrun"/>
          <w:rFonts w:ascii="Arial" w:hAnsi="Arial" w:cs="Arial"/>
          <w:sz w:val="22"/>
          <w:szCs w:val="22"/>
          <w:lang w:val="sk-SK"/>
        </w:rPr>
        <w:t> </w:t>
      </w:r>
      <w:r w:rsidR="006D36AA" w:rsidRPr="0005084D">
        <w:rPr>
          <w:rStyle w:val="normaltextrun"/>
          <w:rFonts w:ascii="Arial" w:hAnsi="Arial" w:cs="Arial"/>
          <w:sz w:val="22"/>
          <w:szCs w:val="22"/>
          <w:lang w:val="sk-SK"/>
        </w:rPr>
        <w:t>pôvodné</w:t>
      </w:r>
      <w:r w:rsidRPr="0005084D">
        <w:rPr>
          <w:rStyle w:val="normaltextrun"/>
          <w:rFonts w:ascii="Arial" w:hAnsi="Arial" w:cs="Arial"/>
          <w:sz w:val="22"/>
          <w:szCs w:val="22"/>
          <w:lang w:val="sk-SK"/>
        </w:rPr>
        <w:t xml:space="preserve"> logo upravila v</w:t>
      </w:r>
      <w:r w:rsidR="00AB0CAD" w:rsidRPr="0005084D">
        <w:rPr>
          <w:rStyle w:val="normaltextrun"/>
          <w:rFonts w:ascii="Arial" w:hAnsi="Arial" w:cs="Arial"/>
          <w:sz w:val="22"/>
          <w:szCs w:val="22"/>
          <w:lang w:val="sk-SK"/>
        </w:rPr>
        <w:t> </w:t>
      </w:r>
      <w:r w:rsidRPr="0005084D">
        <w:rPr>
          <w:rStyle w:val="normaltextrun"/>
          <w:rFonts w:ascii="Arial" w:hAnsi="Arial" w:cs="Arial"/>
          <w:sz w:val="22"/>
          <w:szCs w:val="22"/>
          <w:lang w:val="sk-SK"/>
        </w:rPr>
        <w:t>prospech</w:t>
      </w:r>
      <w:r w:rsidR="00AB0CAD" w:rsidRPr="0005084D">
        <w:rPr>
          <w:rStyle w:val="normaltextrun"/>
          <w:rFonts w:ascii="Arial" w:hAnsi="Arial" w:cs="Arial"/>
          <w:sz w:val="22"/>
          <w:szCs w:val="22"/>
          <w:lang w:val="sk-SK"/>
        </w:rPr>
        <w:t xml:space="preserve"> </w:t>
      </w:r>
      <w:r w:rsidRPr="0005084D">
        <w:rPr>
          <w:rStyle w:val="normaltextrun"/>
          <w:rFonts w:ascii="Arial" w:hAnsi="Arial" w:cs="Arial"/>
          <w:sz w:val="22"/>
          <w:szCs w:val="22"/>
          <w:lang w:val="sk-SK"/>
        </w:rPr>
        <w:t xml:space="preserve">omladenej a kreatívnej formy, ktorá je </w:t>
      </w:r>
      <w:r w:rsidR="007B6F44" w:rsidRPr="0005084D">
        <w:rPr>
          <w:rStyle w:val="normaltextrun"/>
          <w:rFonts w:ascii="Arial" w:hAnsi="Arial" w:cs="Arial"/>
          <w:sz w:val="22"/>
          <w:szCs w:val="22"/>
          <w:lang w:val="sk-SK"/>
        </w:rPr>
        <w:t>synonymo</w:t>
      </w:r>
      <w:r w:rsidRPr="0005084D">
        <w:rPr>
          <w:rStyle w:val="normaltextrun"/>
          <w:rFonts w:ascii="Arial" w:hAnsi="Arial" w:cs="Arial"/>
          <w:sz w:val="22"/>
          <w:szCs w:val="22"/>
          <w:lang w:val="sk-SK"/>
        </w:rPr>
        <w:t xml:space="preserve">m </w:t>
      </w:r>
      <w:r w:rsidR="007B6F44" w:rsidRPr="0005084D">
        <w:rPr>
          <w:rStyle w:val="normaltextrun"/>
          <w:rFonts w:ascii="Arial" w:hAnsi="Arial" w:cs="Arial"/>
          <w:sz w:val="22"/>
          <w:szCs w:val="22"/>
          <w:lang w:val="sk-SK"/>
        </w:rPr>
        <w:t>modern</w:t>
      </w:r>
      <w:r w:rsidRPr="0005084D">
        <w:rPr>
          <w:rStyle w:val="normaltextrun"/>
          <w:rFonts w:ascii="Arial" w:hAnsi="Arial" w:cs="Arial"/>
          <w:sz w:val="22"/>
          <w:szCs w:val="22"/>
          <w:lang w:val="sk-SK"/>
        </w:rPr>
        <w:t>ej</w:t>
      </w:r>
      <w:r w:rsidR="007B6F44" w:rsidRPr="0005084D">
        <w:rPr>
          <w:rStyle w:val="normaltextrun"/>
          <w:rFonts w:ascii="Arial" w:hAnsi="Arial" w:cs="Arial"/>
          <w:sz w:val="22"/>
          <w:szCs w:val="22"/>
          <w:lang w:val="sk-SK"/>
        </w:rPr>
        <w:t xml:space="preserve"> mobility, ele</w:t>
      </w:r>
      <w:r w:rsidRPr="0005084D">
        <w:rPr>
          <w:rStyle w:val="normaltextrun"/>
          <w:rFonts w:ascii="Arial" w:hAnsi="Arial" w:cs="Arial"/>
          <w:sz w:val="22"/>
          <w:szCs w:val="22"/>
          <w:lang w:val="sk-SK"/>
        </w:rPr>
        <w:t>k</w:t>
      </w:r>
      <w:r w:rsidR="007B6F44" w:rsidRPr="0005084D">
        <w:rPr>
          <w:rStyle w:val="normaltextrun"/>
          <w:rFonts w:ascii="Arial" w:hAnsi="Arial" w:cs="Arial"/>
          <w:sz w:val="22"/>
          <w:szCs w:val="22"/>
          <w:lang w:val="sk-SK"/>
        </w:rPr>
        <w:t>trifi</w:t>
      </w:r>
      <w:r w:rsidRPr="0005084D">
        <w:rPr>
          <w:rStyle w:val="normaltextrun"/>
          <w:rFonts w:ascii="Arial" w:hAnsi="Arial" w:cs="Arial"/>
          <w:sz w:val="22"/>
          <w:szCs w:val="22"/>
          <w:lang w:val="sk-SK"/>
        </w:rPr>
        <w:t>kácie</w:t>
      </w:r>
      <w:r w:rsidR="006D36AA" w:rsidRPr="0005084D">
        <w:rPr>
          <w:rStyle w:val="normaltextrun"/>
          <w:rFonts w:ascii="Arial" w:hAnsi="Arial" w:cs="Arial"/>
          <w:sz w:val="22"/>
          <w:szCs w:val="22"/>
          <w:lang w:val="sk-SK"/>
        </w:rPr>
        <w:t>,</w:t>
      </w:r>
      <w:r w:rsidRPr="0005084D">
        <w:rPr>
          <w:rStyle w:val="normaltextrun"/>
          <w:rFonts w:ascii="Arial" w:hAnsi="Arial" w:cs="Arial"/>
          <w:sz w:val="22"/>
          <w:szCs w:val="22"/>
          <w:lang w:val="sk-SK"/>
        </w:rPr>
        <w:t> udržateľného vývoja</w:t>
      </w:r>
      <w:r w:rsidR="006D36AA" w:rsidRPr="0005084D">
        <w:rPr>
          <w:rStyle w:val="normaltextrun"/>
          <w:rFonts w:ascii="Arial" w:hAnsi="Arial" w:cs="Arial"/>
          <w:sz w:val="22"/>
          <w:szCs w:val="22"/>
          <w:lang w:val="sk-SK"/>
        </w:rPr>
        <w:t xml:space="preserve"> a inovácii</w:t>
      </w:r>
      <w:r w:rsidR="007B6F44" w:rsidRPr="0005084D">
        <w:rPr>
          <w:rStyle w:val="normaltextrun"/>
          <w:rFonts w:ascii="Arial" w:hAnsi="Arial" w:cs="Arial"/>
          <w:sz w:val="22"/>
          <w:szCs w:val="22"/>
          <w:lang w:val="sk-SK"/>
        </w:rPr>
        <w:t>.</w:t>
      </w:r>
      <w:r w:rsidR="00F53197" w:rsidRPr="0005084D">
        <w:rPr>
          <w:rStyle w:val="normaltextrun"/>
          <w:rFonts w:ascii="Arial" w:hAnsi="Arial" w:cs="Arial"/>
          <w:sz w:val="22"/>
          <w:szCs w:val="22"/>
          <w:lang w:val="sk-SK"/>
        </w:rPr>
        <w:t xml:space="preserve"> </w:t>
      </w:r>
      <w:r w:rsidR="00AB0CAD" w:rsidRPr="0005084D">
        <w:rPr>
          <w:rStyle w:val="normaltextrun"/>
          <w:rFonts w:ascii="Arial" w:hAnsi="Arial" w:cs="Arial"/>
          <w:sz w:val="22"/>
          <w:szCs w:val="22"/>
          <w:lang w:val="sk-SK"/>
        </w:rPr>
        <w:t>Vplyv</w:t>
      </w:r>
      <w:r w:rsidR="006D36AA" w:rsidRPr="0005084D">
        <w:rPr>
          <w:rStyle w:val="normaltextrun"/>
          <w:rFonts w:ascii="Arial" w:hAnsi="Arial" w:cs="Arial"/>
          <w:sz w:val="22"/>
          <w:szCs w:val="22"/>
          <w:lang w:val="sk-SK"/>
        </w:rPr>
        <w:t>om</w:t>
      </w:r>
      <w:r w:rsidR="00AB0CAD" w:rsidRPr="0005084D">
        <w:rPr>
          <w:rStyle w:val="normaltextrun"/>
          <w:rFonts w:ascii="Arial" w:hAnsi="Arial" w:cs="Arial"/>
          <w:sz w:val="22"/>
          <w:szCs w:val="22"/>
          <w:lang w:val="sk-SK"/>
        </w:rPr>
        <w:t xml:space="preserve"> tejto premeny </w:t>
      </w:r>
      <w:r w:rsidR="006D36AA" w:rsidRPr="0005084D">
        <w:rPr>
          <w:rStyle w:val="normaltextrun"/>
          <w:rFonts w:ascii="Arial" w:hAnsi="Arial" w:cs="Arial"/>
          <w:sz w:val="22"/>
          <w:szCs w:val="22"/>
          <w:lang w:val="sk-SK"/>
        </w:rPr>
        <w:t>sa snaží značka Kia napredovať aj vo svojom úsilí prinášať inšpiratívne a praktické nápady do praxe, ktoré budú zlepšovať život zákazníkom a preto v spolupráci so spoločnosťou ČSO</w:t>
      </w:r>
      <w:r w:rsidR="00826591" w:rsidRPr="0005084D">
        <w:rPr>
          <w:rStyle w:val="normaltextrun"/>
          <w:rFonts w:ascii="Arial" w:hAnsi="Arial" w:cs="Arial"/>
          <w:sz w:val="22"/>
          <w:szCs w:val="22"/>
          <w:lang w:val="sk-SK"/>
        </w:rPr>
        <w:t>B</w:t>
      </w:r>
      <w:r w:rsidR="006D36AA" w:rsidRPr="0005084D">
        <w:rPr>
          <w:rStyle w:val="normaltextrun"/>
          <w:rFonts w:ascii="Arial" w:hAnsi="Arial" w:cs="Arial"/>
          <w:sz w:val="22"/>
          <w:szCs w:val="22"/>
          <w:lang w:val="sk-SK"/>
        </w:rPr>
        <w:t xml:space="preserve"> Leasing spustila </w:t>
      </w:r>
      <w:r w:rsidR="00B572C4">
        <w:rPr>
          <w:rStyle w:val="normaltextrun"/>
          <w:rFonts w:ascii="Arial" w:hAnsi="Arial" w:cs="Arial"/>
          <w:sz w:val="22"/>
          <w:szCs w:val="22"/>
          <w:lang w:val="sk-SK"/>
        </w:rPr>
        <w:t xml:space="preserve">online </w:t>
      </w:r>
      <w:r w:rsidR="006D36AA" w:rsidRPr="0005084D">
        <w:rPr>
          <w:rStyle w:val="normaltextrun"/>
          <w:rFonts w:ascii="Arial" w:hAnsi="Arial" w:cs="Arial"/>
          <w:sz w:val="22"/>
          <w:szCs w:val="22"/>
          <w:lang w:val="sk-SK"/>
        </w:rPr>
        <w:t xml:space="preserve">lízingovú kalkulačku. </w:t>
      </w:r>
    </w:p>
    <w:p w14:paraId="047C5746" w14:textId="312CC8E9" w:rsidR="006D36AA" w:rsidRPr="0005084D" w:rsidRDefault="006D36AA" w:rsidP="00517985">
      <w:pPr>
        <w:pStyle w:val="paragraph"/>
        <w:spacing w:before="0" w:beforeAutospacing="0" w:after="0" w:afterAutospacing="0"/>
        <w:textAlignment w:val="baseline"/>
        <w:rPr>
          <w:rStyle w:val="normaltextrun"/>
          <w:rFonts w:ascii="Arial" w:hAnsi="Arial" w:cs="Arial"/>
          <w:sz w:val="22"/>
          <w:szCs w:val="22"/>
          <w:lang w:val="sk-SK"/>
        </w:rPr>
      </w:pPr>
    </w:p>
    <w:p w14:paraId="1E245A21" w14:textId="6A841CB9" w:rsidR="006D36AA" w:rsidRPr="0005084D" w:rsidRDefault="006D36AA" w:rsidP="00DF35C9">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Nová </w:t>
      </w:r>
      <w:r w:rsidR="00B572C4">
        <w:rPr>
          <w:rStyle w:val="normaltextrun"/>
          <w:rFonts w:ascii="Arial" w:hAnsi="Arial" w:cs="Arial"/>
          <w:sz w:val="22"/>
          <w:szCs w:val="22"/>
          <w:lang w:val="sk-SK"/>
        </w:rPr>
        <w:t xml:space="preserve">online </w:t>
      </w:r>
      <w:r w:rsidRPr="0005084D">
        <w:rPr>
          <w:rStyle w:val="normaltextrun"/>
          <w:rFonts w:ascii="Arial" w:hAnsi="Arial" w:cs="Arial"/>
          <w:sz w:val="22"/>
          <w:szCs w:val="22"/>
          <w:lang w:val="sk-SK"/>
        </w:rPr>
        <w:t xml:space="preserve">lízingová kalkulačka je veľmi intuitívna a užívateľsky jednoduchá. Zákazník si teraz vie vypočítať výšku lízingu rýchlo, bez čakania a presne na mieru. Ku </w:t>
      </w:r>
      <w:r w:rsidR="00DF35C9" w:rsidRPr="0005084D">
        <w:rPr>
          <w:rStyle w:val="normaltextrun"/>
          <w:rFonts w:ascii="Arial" w:hAnsi="Arial" w:cs="Arial"/>
          <w:sz w:val="22"/>
          <w:szCs w:val="22"/>
          <w:lang w:val="sk-SK"/>
        </w:rPr>
        <w:t>kalkulácii</w:t>
      </w:r>
      <w:r w:rsidRPr="0005084D">
        <w:rPr>
          <w:rStyle w:val="normaltextrun"/>
          <w:rFonts w:ascii="Arial" w:hAnsi="Arial" w:cs="Arial"/>
          <w:sz w:val="22"/>
          <w:szCs w:val="22"/>
          <w:lang w:val="sk-SK"/>
        </w:rPr>
        <w:t xml:space="preserve"> l</w:t>
      </w:r>
      <w:r w:rsidR="00DF35C9" w:rsidRPr="0005084D">
        <w:rPr>
          <w:rStyle w:val="normaltextrun"/>
          <w:rFonts w:ascii="Arial" w:hAnsi="Arial" w:cs="Arial"/>
          <w:sz w:val="22"/>
          <w:szCs w:val="22"/>
          <w:lang w:val="sk-SK"/>
        </w:rPr>
        <w:t xml:space="preserve">ízingu sa </w:t>
      </w:r>
      <w:r w:rsidR="00DF35C9">
        <w:rPr>
          <w:rStyle w:val="normaltextrun"/>
          <w:rFonts w:ascii="Arial" w:hAnsi="Arial" w:cs="Arial"/>
          <w:sz w:val="22"/>
          <w:szCs w:val="22"/>
          <w:lang w:val="sk-SK"/>
        </w:rPr>
        <w:t>zákazník dostane cez www.kiaihned.sk alebo prostredníctvom web</w:t>
      </w:r>
      <w:r w:rsidR="00826591">
        <w:rPr>
          <w:rStyle w:val="normaltextrun"/>
          <w:rFonts w:ascii="Arial" w:hAnsi="Arial" w:cs="Arial"/>
          <w:sz w:val="22"/>
          <w:szCs w:val="22"/>
          <w:lang w:val="sk-SK"/>
        </w:rPr>
        <w:t xml:space="preserve"> stránky</w:t>
      </w:r>
      <w:r w:rsidR="00DF35C9">
        <w:rPr>
          <w:rStyle w:val="normaltextrun"/>
          <w:rFonts w:ascii="Arial" w:hAnsi="Arial" w:cs="Arial"/>
          <w:sz w:val="22"/>
          <w:szCs w:val="22"/>
          <w:lang w:val="sk-SK"/>
        </w:rPr>
        <w:t xml:space="preserve"> </w:t>
      </w:r>
      <w:hyperlink r:id="rId12" w:history="1">
        <w:r w:rsidR="00DF35C9" w:rsidRPr="00220BE6">
          <w:rPr>
            <w:rStyle w:val="Hyperlink"/>
            <w:rFonts w:ascii="Arial" w:hAnsi="Arial" w:cs="Arial"/>
            <w:sz w:val="22"/>
            <w:szCs w:val="22"/>
            <w:lang w:val="sk-SK"/>
          </w:rPr>
          <w:t>www.kia.com</w:t>
        </w:r>
      </w:hyperlink>
      <w:r w:rsidR="00DF35C9">
        <w:rPr>
          <w:rStyle w:val="normaltextrun"/>
          <w:rFonts w:ascii="Arial" w:hAnsi="Arial" w:cs="Arial"/>
          <w:sz w:val="22"/>
          <w:szCs w:val="22"/>
          <w:lang w:val="sk-SK"/>
        </w:rPr>
        <w:t xml:space="preserve">. Po </w:t>
      </w:r>
      <w:r w:rsidR="00DF35C9" w:rsidRPr="0005084D">
        <w:rPr>
          <w:rStyle w:val="normaltextrun"/>
          <w:rFonts w:ascii="Arial" w:hAnsi="Arial" w:cs="Arial"/>
          <w:sz w:val="22"/>
          <w:szCs w:val="22"/>
          <w:lang w:val="sk-SK"/>
        </w:rPr>
        <w:t xml:space="preserve">vybraní konkrétneho modelu, nižšie v sekcii „Financovanie“ je odkaz na </w:t>
      </w:r>
      <w:r w:rsidR="00826591" w:rsidRPr="0005084D">
        <w:rPr>
          <w:rStyle w:val="normaltextrun"/>
          <w:rFonts w:ascii="Arial" w:hAnsi="Arial" w:cs="Arial"/>
          <w:sz w:val="22"/>
          <w:szCs w:val="22"/>
          <w:lang w:val="sk-SK"/>
        </w:rPr>
        <w:t>„N</w:t>
      </w:r>
      <w:r w:rsidR="00DF35C9" w:rsidRPr="0005084D">
        <w:rPr>
          <w:rStyle w:val="normaltextrun"/>
          <w:rFonts w:ascii="Arial" w:hAnsi="Arial" w:cs="Arial"/>
          <w:sz w:val="22"/>
          <w:szCs w:val="22"/>
          <w:lang w:val="sk-SK"/>
        </w:rPr>
        <w:t>ezáväzne vypočítať</w:t>
      </w:r>
      <w:r w:rsidR="00826591" w:rsidRPr="0005084D">
        <w:rPr>
          <w:rStyle w:val="normaltextrun"/>
          <w:rFonts w:ascii="Arial" w:hAnsi="Arial" w:cs="Arial"/>
          <w:sz w:val="22"/>
          <w:szCs w:val="22"/>
          <w:lang w:val="sk-SK"/>
        </w:rPr>
        <w:t>“</w:t>
      </w:r>
      <w:r w:rsidR="00DF35C9" w:rsidRPr="0005084D">
        <w:rPr>
          <w:rStyle w:val="normaltextrun"/>
          <w:rFonts w:ascii="Arial" w:hAnsi="Arial" w:cs="Arial"/>
          <w:sz w:val="22"/>
          <w:szCs w:val="22"/>
          <w:lang w:val="sk-SK"/>
        </w:rPr>
        <w:t xml:space="preserve"> výšku splátky. Je potrebné zvoliť, </w:t>
      </w:r>
      <w:r w:rsidR="0005084D">
        <w:rPr>
          <w:rStyle w:val="normaltextrun"/>
          <w:rFonts w:ascii="Arial" w:hAnsi="Arial" w:cs="Arial"/>
          <w:sz w:val="22"/>
          <w:szCs w:val="22"/>
          <w:lang w:val="sk-SK"/>
        </w:rPr>
        <w:t>č</w:t>
      </w:r>
      <w:r w:rsidR="00DF35C9" w:rsidRPr="0005084D">
        <w:rPr>
          <w:rStyle w:val="normaltextrun"/>
          <w:rFonts w:ascii="Arial" w:hAnsi="Arial" w:cs="Arial"/>
          <w:sz w:val="22"/>
          <w:szCs w:val="22"/>
          <w:lang w:val="sk-SK"/>
        </w:rPr>
        <w:t xml:space="preserve">i zákazník bude vozidlo financovať ako súkromná osoba, firma alebo živnostník. Následne si zákazník zvolí jeden z finančných lízingov podľa svojich potrieb, v ponuke sú tri produkty: </w:t>
      </w:r>
    </w:p>
    <w:p w14:paraId="4A2EB509" w14:textId="65F13C7E" w:rsidR="00DF35C9" w:rsidRPr="0005084D" w:rsidRDefault="00DF35C9" w:rsidP="00DF35C9">
      <w:pPr>
        <w:pStyle w:val="paragraph"/>
        <w:numPr>
          <w:ilvl w:val="0"/>
          <w:numId w:val="6"/>
        </w:numPr>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najvýhodnejšie splátky,</w:t>
      </w:r>
    </w:p>
    <w:p w14:paraId="09AB27CB" w14:textId="17B34F13" w:rsidR="00DF35C9" w:rsidRPr="0005084D" w:rsidRDefault="00DF35C9" w:rsidP="00DF35C9">
      <w:pPr>
        <w:pStyle w:val="paragraph"/>
        <w:numPr>
          <w:ilvl w:val="0"/>
          <w:numId w:val="6"/>
        </w:numPr>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mesačné splátky,</w:t>
      </w:r>
    </w:p>
    <w:p w14:paraId="2B284E6D" w14:textId="24F0C192" w:rsidR="00DF35C9" w:rsidRPr="0005084D" w:rsidRDefault="00DF35C9" w:rsidP="00DF35C9">
      <w:pPr>
        <w:pStyle w:val="paragraph"/>
        <w:numPr>
          <w:ilvl w:val="0"/>
          <w:numId w:val="6"/>
        </w:numPr>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štvrtiny. </w:t>
      </w:r>
    </w:p>
    <w:p w14:paraId="1F845B84" w14:textId="77777777" w:rsidR="006D36AA" w:rsidRPr="0005084D" w:rsidRDefault="006D36AA" w:rsidP="00517985">
      <w:pPr>
        <w:pStyle w:val="paragraph"/>
        <w:spacing w:before="0" w:beforeAutospacing="0" w:after="0" w:afterAutospacing="0"/>
        <w:textAlignment w:val="baseline"/>
        <w:rPr>
          <w:rStyle w:val="normaltextrun"/>
          <w:rFonts w:ascii="Arial" w:hAnsi="Arial" w:cs="Arial"/>
          <w:sz w:val="22"/>
          <w:szCs w:val="22"/>
          <w:lang w:val="sk-SK"/>
        </w:rPr>
      </w:pPr>
    </w:p>
    <w:p w14:paraId="683B69E0" w14:textId="7B8BA060" w:rsidR="0076360F" w:rsidRPr="0005084D" w:rsidRDefault="00DF35C9" w:rsidP="0005084D">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Potom v menu nezáväznej kalkulácie, zákazník určí výšku prvej navýšenej splátky a môže si prispôsobiť výšku nasledujúcich splátok podľa svojich možností. Systém celú kalkuláciu za pár sekúnd vypočíta. Po skontrolovaní detailov kalkulácie si kompletnú ponuku </w:t>
      </w:r>
      <w:r w:rsidR="0076360F" w:rsidRPr="0005084D">
        <w:rPr>
          <w:rStyle w:val="normaltextrun"/>
          <w:rFonts w:ascii="Arial" w:hAnsi="Arial" w:cs="Arial"/>
          <w:sz w:val="22"/>
          <w:szCs w:val="22"/>
          <w:lang w:val="sk-SK"/>
        </w:rPr>
        <w:t>môže</w:t>
      </w:r>
      <w:r w:rsidRPr="0005084D">
        <w:rPr>
          <w:rStyle w:val="normaltextrun"/>
          <w:rFonts w:ascii="Arial" w:hAnsi="Arial" w:cs="Arial"/>
          <w:sz w:val="22"/>
          <w:szCs w:val="22"/>
          <w:lang w:val="sk-SK"/>
        </w:rPr>
        <w:t xml:space="preserve"> zákazník stiahnuť vo formáte PDF. </w:t>
      </w:r>
      <w:r w:rsidR="0076360F" w:rsidRPr="0005084D">
        <w:rPr>
          <w:rStyle w:val="normaltextrun"/>
          <w:rFonts w:ascii="Arial" w:hAnsi="Arial" w:cs="Arial"/>
          <w:sz w:val="22"/>
          <w:szCs w:val="22"/>
          <w:lang w:val="sk-SK"/>
        </w:rPr>
        <w:t>Ak je výška splátky v poriadku a vyhovuje zákazníkovi, ďalej klikne na tlačidlo „Pokračova</w:t>
      </w:r>
      <w:r w:rsidR="00634D70" w:rsidRPr="0005084D">
        <w:rPr>
          <w:rStyle w:val="normaltextrun"/>
          <w:rFonts w:ascii="Arial" w:hAnsi="Arial" w:cs="Arial"/>
          <w:sz w:val="22"/>
          <w:szCs w:val="22"/>
          <w:lang w:val="sk-SK"/>
        </w:rPr>
        <w:t>ť</w:t>
      </w:r>
      <w:r w:rsidR="0076360F" w:rsidRPr="0005084D">
        <w:rPr>
          <w:rStyle w:val="normaltextrun"/>
          <w:rFonts w:ascii="Arial" w:hAnsi="Arial" w:cs="Arial"/>
          <w:sz w:val="22"/>
          <w:szCs w:val="22"/>
          <w:lang w:val="sk-SK"/>
        </w:rPr>
        <w:t xml:space="preserve">“, </w:t>
      </w:r>
      <w:r w:rsidR="00826591" w:rsidRPr="0005084D">
        <w:rPr>
          <w:rStyle w:val="normaltextrun"/>
          <w:rFonts w:ascii="Arial" w:hAnsi="Arial" w:cs="Arial"/>
          <w:sz w:val="22"/>
          <w:szCs w:val="22"/>
          <w:lang w:val="sk-SK"/>
        </w:rPr>
        <w:t>čím</w:t>
      </w:r>
      <w:r w:rsidR="0076360F" w:rsidRPr="0005084D">
        <w:rPr>
          <w:rStyle w:val="normaltextrun"/>
          <w:rFonts w:ascii="Arial" w:hAnsi="Arial" w:cs="Arial"/>
          <w:sz w:val="22"/>
          <w:szCs w:val="22"/>
          <w:lang w:val="sk-SK"/>
        </w:rPr>
        <w:t xml:space="preserve"> informuje predajcu, o ktoré auto sa zaujíma a vyplní svoje kontaktné údaje ako meno, priezvisko, telefóny kontakt a e-mailovú adresu. Po tomto kroku </w:t>
      </w:r>
      <w:r w:rsidR="00E91892">
        <w:rPr>
          <w:rStyle w:val="normaltextrun"/>
          <w:rFonts w:ascii="Arial" w:hAnsi="Arial" w:cs="Arial"/>
          <w:sz w:val="22"/>
          <w:szCs w:val="22"/>
          <w:lang w:val="sk-SK"/>
        </w:rPr>
        <w:t>obdržia</w:t>
      </w:r>
      <w:r w:rsidR="0076360F" w:rsidRPr="0005084D">
        <w:rPr>
          <w:rStyle w:val="normaltextrun"/>
          <w:rFonts w:ascii="Arial" w:hAnsi="Arial" w:cs="Arial"/>
          <w:sz w:val="22"/>
          <w:szCs w:val="22"/>
          <w:lang w:val="sk-SK"/>
        </w:rPr>
        <w:t xml:space="preserve"> predajcovia Kia nezáväznú kalkuláciu a čoskoro budú zákazník</w:t>
      </w:r>
      <w:r w:rsidR="00E91892">
        <w:rPr>
          <w:rStyle w:val="normaltextrun"/>
          <w:rFonts w:ascii="Arial" w:hAnsi="Arial" w:cs="Arial"/>
          <w:sz w:val="22"/>
          <w:szCs w:val="22"/>
          <w:lang w:val="sk-SK"/>
        </w:rPr>
        <w:t>ov</w:t>
      </w:r>
      <w:r w:rsidR="0076360F" w:rsidRPr="0005084D">
        <w:rPr>
          <w:rStyle w:val="normaltextrun"/>
          <w:rFonts w:ascii="Arial" w:hAnsi="Arial" w:cs="Arial"/>
          <w:sz w:val="22"/>
          <w:szCs w:val="22"/>
          <w:lang w:val="sk-SK"/>
        </w:rPr>
        <w:t xml:space="preserve"> kontaktovať, aby </w:t>
      </w:r>
      <w:r w:rsidR="0005084D">
        <w:rPr>
          <w:rStyle w:val="normaltextrun"/>
          <w:rFonts w:ascii="Arial" w:hAnsi="Arial" w:cs="Arial"/>
          <w:sz w:val="22"/>
          <w:szCs w:val="22"/>
          <w:lang w:val="sk-SK"/>
        </w:rPr>
        <w:t xml:space="preserve">im </w:t>
      </w:r>
      <w:r w:rsidR="0076360F" w:rsidRPr="0005084D">
        <w:rPr>
          <w:rStyle w:val="normaltextrun"/>
          <w:rFonts w:ascii="Arial" w:hAnsi="Arial" w:cs="Arial"/>
          <w:sz w:val="22"/>
          <w:szCs w:val="22"/>
          <w:lang w:val="sk-SK"/>
        </w:rPr>
        <w:t xml:space="preserve">zodpovedali všetky </w:t>
      </w:r>
      <w:r w:rsidR="0005084D">
        <w:rPr>
          <w:rStyle w:val="normaltextrun"/>
          <w:rFonts w:ascii="Arial" w:hAnsi="Arial" w:cs="Arial"/>
          <w:sz w:val="22"/>
          <w:szCs w:val="22"/>
          <w:lang w:val="sk-SK"/>
        </w:rPr>
        <w:t xml:space="preserve">ďalšie </w:t>
      </w:r>
      <w:r w:rsidR="0076360F" w:rsidRPr="0005084D">
        <w:rPr>
          <w:rStyle w:val="normaltextrun"/>
          <w:rFonts w:ascii="Arial" w:hAnsi="Arial" w:cs="Arial"/>
          <w:sz w:val="22"/>
          <w:szCs w:val="22"/>
          <w:lang w:val="sk-SK"/>
        </w:rPr>
        <w:t xml:space="preserve">otázky. </w:t>
      </w:r>
    </w:p>
    <w:p w14:paraId="5A6E1449" w14:textId="4C0D1374" w:rsidR="0076360F" w:rsidRPr="0005084D" w:rsidRDefault="0076360F" w:rsidP="0005084D">
      <w:pPr>
        <w:pStyle w:val="paragraph"/>
        <w:spacing w:before="0" w:beforeAutospacing="0" w:after="0" w:afterAutospacing="0"/>
        <w:jc w:val="both"/>
        <w:textAlignment w:val="baseline"/>
        <w:rPr>
          <w:rStyle w:val="normaltextrun"/>
          <w:rFonts w:ascii="Arial" w:hAnsi="Arial" w:cs="Arial"/>
          <w:sz w:val="22"/>
          <w:szCs w:val="22"/>
          <w:lang w:val="sk-SK"/>
        </w:rPr>
      </w:pPr>
    </w:p>
    <w:p w14:paraId="2CB0284D" w14:textId="7CE23325" w:rsidR="0076360F" w:rsidRDefault="0076360F" w:rsidP="0005084D">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Celý proces </w:t>
      </w:r>
      <w:r w:rsidR="00E75E7B">
        <w:rPr>
          <w:rStyle w:val="normaltextrun"/>
          <w:rFonts w:ascii="Arial" w:hAnsi="Arial" w:cs="Arial"/>
          <w:sz w:val="22"/>
          <w:szCs w:val="22"/>
          <w:lang w:val="sk-SK"/>
        </w:rPr>
        <w:t>online</w:t>
      </w:r>
      <w:r w:rsidRPr="0005084D">
        <w:rPr>
          <w:rStyle w:val="normaltextrun"/>
          <w:rFonts w:ascii="Arial" w:hAnsi="Arial" w:cs="Arial"/>
          <w:sz w:val="22"/>
          <w:szCs w:val="22"/>
          <w:lang w:val="sk-SK"/>
        </w:rPr>
        <w:t xml:space="preserve"> lízingovej kalkulačky je ilustrovaný aj na priloženom videu: </w:t>
      </w:r>
      <w:hyperlink r:id="rId13" w:history="1">
        <w:r w:rsidRPr="00220BE6">
          <w:rPr>
            <w:rStyle w:val="Hyperlink"/>
            <w:rFonts w:ascii="Arial" w:hAnsi="Arial" w:cs="Arial"/>
            <w:sz w:val="22"/>
            <w:szCs w:val="22"/>
            <w:lang w:val="sk-SK"/>
          </w:rPr>
          <w:t>https://www.youtube.com/watch?v=BsZ2tLVOYSk</w:t>
        </w:r>
      </w:hyperlink>
      <w:r>
        <w:rPr>
          <w:rStyle w:val="normaltextrun"/>
          <w:rFonts w:ascii="Arial" w:hAnsi="Arial" w:cs="Arial"/>
          <w:sz w:val="22"/>
          <w:szCs w:val="22"/>
          <w:lang w:val="sk-SK"/>
        </w:rPr>
        <w:t xml:space="preserve"> </w:t>
      </w:r>
    </w:p>
    <w:p w14:paraId="2229D137" w14:textId="77777777" w:rsidR="00070EF2" w:rsidRDefault="00070EF2" w:rsidP="0005084D">
      <w:pPr>
        <w:pStyle w:val="paragraph"/>
        <w:spacing w:before="0" w:beforeAutospacing="0" w:after="0" w:afterAutospacing="0"/>
        <w:jc w:val="both"/>
        <w:textAlignment w:val="baseline"/>
        <w:rPr>
          <w:rStyle w:val="normaltextrun"/>
          <w:rFonts w:ascii="Arial" w:hAnsi="Arial" w:cs="Arial"/>
          <w:sz w:val="22"/>
          <w:szCs w:val="22"/>
          <w:lang w:val="sk-SK"/>
        </w:rPr>
      </w:pPr>
    </w:p>
    <w:p w14:paraId="3137226F" w14:textId="2326D7B5" w:rsidR="00070EF2" w:rsidRDefault="00070EF2" w:rsidP="0005084D">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sz w:val="22"/>
          <w:szCs w:val="22"/>
          <w:lang w:val="sk-SK"/>
        </w:rPr>
        <w:t xml:space="preserve">Marián Hoffer, generálny riaditeľ Kia Sales Slovakia na margo </w:t>
      </w:r>
      <w:r>
        <w:rPr>
          <w:rStyle w:val="normaltextrun"/>
          <w:rFonts w:ascii="Arial" w:hAnsi="Arial" w:cs="Arial"/>
          <w:sz w:val="22"/>
          <w:szCs w:val="22"/>
          <w:lang w:val="sk-SK"/>
        </w:rPr>
        <w:t>spustenia online kalkulačky uviedol</w:t>
      </w:r>
      <w:r w:rsidRPr="0005084D">
        <w:rPr>
          <w:rStyle w:val="normaltextrun"/>
          <w:rFonts w:ascii="Arial" w:hAnsi="Arial" w:cs="Arial"/>
          <w:i/>
          <w:iCs/>
          <w:sz w:val="22"/>
          <w:szCs w:val="22"/>
          <w:lang w:val="sk-SK"/>
        </w:rPr>
        <w:t>:</w:t>
      </w:r>
      <w:r>
        <w:rPr>
          <w:rStyle w:val="normaltextrun"/>
          <w:rFonts w:ascii="Arial" w:hAnsi="Arial" w:cs="Arial"/>
          <w:i/>
          <w:iCs/>
          <w:sz w:val="22"/>
          <w:szCs w:val="22"/>
          <w:lang w:val="sk-SK"/>
        </w:rPr>
        <w:t xml:space="preserve"> „</w:t>
      </w:r>
      <w:r w:rsidR="00E75E7B">
        <w:rPr>
          <w:rStyle w:val="normaltextrun"/>
          <w:rFonts w:ascii="Arial" w:hAnsi="Arial" w:cs="Arial"/>
          <w:i/>
          <w:iCs/>
          <w:sz w:val="22"/>
          <w:szCs w:val="22"/>
          <w:lang w:val="sk-SK"/>
        </w:rPr>
        <w:t>Kia po minuloročnej, odvážnej transformácii značky mala</w:t>
      </w:r>
      <w:r w:rsidR="00295D99">
        <w:rPr>
          <w:rStyle w:val="normaltextrun"/>
          <w:rFonts w:ascii="Arial" w:hAnsi="Arial" w:cs="Arial"/>
          <w:i/>
          <w:iCs/>
          <w:sz w:val="22"/>
          <w:szCs w:val="22"/>
          <w:lang w:val="sk-SK"/>
        </w:rPr>
        <w:t xml:space="preserve"> viacero online projektov  v prípravnej fáze, neľahká doba okolo pandémie COVID urýchlila proces ich impl</w:t>
      </w:r>
      <w:r w:rsidR="00E91892">
        <w:rPr>
          <w:rStyle w:val="normaltextrun"/>
          <w:rFonts w:ascii="Arial" w:hAnsi="Arial" w:cs="Arial"/>
          <w:i/>
          <w:iCs/>
          <w:sz w:val="22"/>
          <w:szCs w:val="22"/>
          <w:lang w:val="sk-SK"/>
        </w:rPr>
        <w:t>ement</w:t>
      </w:r>
      <w:r w:rsidR="00295D99">
        <w:rPr>
          <w:rStyle w:val="normaltextrun"/>
          <w:rFonts w:ascii="Arial" w:hAnsi="Arial" w:cs="Arial"/>
          <w:i/>
          <w:iCs/>
          <w:sz w:val="22"/>
          <w:szCs w:val="22"/>
          <w:lang w:val="sk-SK"/>
        </w:rPr>
        <w:t xml:space="preserve">ácie a stali sa kľúčovou aktivitou spoločnosti Kia Sales Slovakia. My </w:t>
      </w:r>
      <w:r>
        <w:rPr>
          <w:rStyle w:val="normaltextrun"/>
          <w:rFonts w:ascii="Arial" w:hAnsi="Arial" w:cs="Arial"/>
          <w:i/>
          <w:iCs/>
          <w:sz w:val="22"/>
          <w:szCs w:val="22"/>
          <w:lang w:val="sk-SK"/>
        </w:rPr>
        <w:t xml:space="preserve">v Kia veríme, </w:t>
      </w:r>
      <w:r w:rsidR="00295D99">
        <w:rPr>
          <w:rStyle w:val="normaltextrun"/>
          <w:rFonts w:ascii="Arial" w:hAnsi="Arial" w:cs="Arial"/>
          <w:i/>
          <w:iCs/>
          <w:sz w:val="22"/>
          <w:szCs w:val="22"/>
          <w:lang w:val="sk-SK"/>
        </w:rPr>
        <w:t>že presun do online prostredia uľahčuje zákazníkom proces získavania informácii a rozhodovania. Som rád, že v spolupráci s naším významným obchodným partnerom, spoločnosťou ČSOB Leasing</w:t>
      </w:r>
      <w:r w:rsidR="00760186">
        <w:rPr>
          <w:rStyle w:val="normaltextrun"/>
          <w:rFonts w:ascii="Arial" w:hAnsi="Arial" w:cs="Arial"/>
          <w:i/>
          <w:iCs/>
          <w:sz w:val="22"/>
          <w:szCs w:val="22"/>
          <w:lang w:val="sk-SK"/>
        </w:rPr>
        <w:t>, sme mohli priniesť online lízingovú kalkulačku</w:t>
      </w:r>
      <w:r w:rsidR="00295D99">
        <w:rPr>
          <w:rStyle w:val="normaltextrun"/>
          <w:rFonts w:ascii="Arial" w:hAnsi="Arial" w:cs="Arial"/>
          <w:i/>
          <w:iCs/>
          <w:sz w:val="22"/>
          <w:szCs w:val="22"/>
          <w:lang w:val="sk-SK"/>
        </w:rPr>
        <w:t xml:space="preserve">.“ </w:t>
      </w:r>
    </w:p>
    <w:p w14:paraId="475B607B" w14:textId="65FC8678" w:rsidR="00634D70" w:rsidRPr="0005084D" w:rsidRDefault="0076360F" w:rsidP="0005084D">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i/>
          <w:iCs/>
          <w:sz w:val="22"/>
          <w:szCs w:val="22"/>
          <w:lang w:val="sk-SK"/>
        </w:rPr>
        <w:lastRenderedPageBreak/>
        <w:t xml:space="preserve">„Súčasná doba, hlavne COVID, priniesli, ba doslova vystrelili, presun rôznych aktivít do digitálneho sveta. Pre nás, ako lídra na trhu lízingového financovania, je toto veľmi dôležitý moment, ktorý chceme zachytiť. Dlhodobo nad tým premýšľame a zároveň pracujeme na postupných krokoch, aby presun do online sveta dával zákazníkovi zmysel. Preto sme privítali digitálnu transformáciu </w:t>
      </w:r>
      <w:r w:rsidR="00826591" w:rsidRPr="0005084D">
        <w:rPr>
          <w:rStyle w:val="normaltextrun"/>
          <w:rFonts w:ascii="Arial" w:hAnsi="Arial" w:cs="Arial"/>
          <w:i/>
          <w:iCs/>
          <w:sz w:val="22"/>
          <w:szCs w:val="22"/>
          <w:lang w:val="sk-SK"/>
        </w:rPr>
        <w:t>značky Kia</w:t>
      </w:r>
      <w:r w:rsidR="00295D99">
        <w:rPr>
          <w:rStyle w:val="normaltextrun"/>
          <w:rFonts w:ascii="Arial" w:hAnsi="Arial" w:cs="Arial"/>
          <w:i/>
          <w:iCs/>
          <w:sz w:val="22"/>
          <w:szCs w:val="22"/>
          <w:lang w:val="sk-SK"/>
        </w:rPr>
        <w:t xml:space="preserve">. </w:t>
      </w:r>
      <w:r w:rsidRPr="0005084D">
        <w:rPr>
          <w:rStyle w:val="normaltextrun"/>
          <w:rFonts w:ascii="Arial" w:hAnsi="Arial" w:cs="Arial"/>
          <w:i/>
          <w:iCs/>
          <w:sz w:val="22"/>
          <w:szCs w:val="22"/>
          <w:lang w:val="sk-SK"/>
        </w:rPr>
        <w:t>Bola to pre nás príležitosť, spojiť sa s našim významným obchodným partnerom a vytvoriť úplne nové riešenie.</w:t>
      </w:r>
      <w:r w:rsidR="00634D70" w:rsidRPr="0005084D">
        <w:rPr>
          <w:rStyle w:val="normaltextrun"/>
          <w:rFonts w:ascii="Arial" w:hAnsi="Arial" w:cs="Arial"/>
          <w:i/>
          <w:iCs/>
          <w:sz w:val="22"/>
          <w:szCs w:val="22"/>
          <w:lang w:val="sk-SK"/>
        </w:rPr>
        <w:t>“</w:t>
      </w:r>
      <w:r w:rsidR="00634D70" w:rsidRPr="0005084D">
        <w:rPr>
          <w:rStyle w:val="normaltextrun"/>
          <w:rFonts w:ascii="Arial" w:hAnsi="Arial" w:cs="Arial"/>
          <w:sz w:val="22"/>
          <w:szCs w:val="22"/>
          <w:lang w:val="sk-SK"/>
        </w:rPr>
        <w:t xml:space="preserve"> uviedol pri tejto príležitosti Richard Daubner, generálny riaditeľ a predseda predstavenstva ČSOB Leasing.</w:t>
      </w:r>
    </w:p>
    <w:p w14:paraId="50D98A13" w14:textId="77777777" w:rsidR="00634D70" w:rsidRPr="0005084D" w:rsidRDefault="00634D70" w:rsidP="0005084D">
      <w:pPr>
        <w:pStyle w:val="paragraph"/>
        <w:spacing w:before="0" w:beforeAutospacing="0" w:after="0" w:afterAutospacing="0"/>
        <w:jc w:val="both"/>
        <w:textAlignment w:val="baseline"/>
        <w:rPr>
          <w:rStyle w:val="normaltextrun"/>
          <w:rFonts w:ascii="Arial" w:hAnsi="Arial" w:cs="Arial"/>
          <w:i/>
          <w:iCs/>
          <w:sz w:val="22"/>
          <w:szCs w:val="22"/>
          <w:lang w:val="sk-SK"/>
        </w:rPr>
      </w:pPr>
    </w:p>
    <w:p w14:paraId="5490CCD1" w14:textId="15D17C1D" w:rsidR="00760186" w:rsidRPr="00B572C4" w:rsidRDefault="00760186" w:rsidP="00760186">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i/>
          <w:iCs/>
          <w:sz w:val="22"/>
          <w:szCs w:val="22"/>
          <w:lang w:val="sk-SK"/>
        </w:rPr>
        <w:t>„Som veľmi rád, že sa nám podarilo spustiť online lízingovú kalkulačku a opäť sa priblížiť spotrebiteľom. Kia opäť deklaruje a podčiarkuje svoju neutíchajúcu túžbu po inováciách a dôležitosť zákazníka v jej projektoch“</w:t>
      </w:r>
      <w:r w:rsidRPr="00B572C4">
        <w:rPr>
          <w:rStyle w:val="normaltextrun"/>
          <w:rFonts w:ascii="Arial" w:hAnsi="Arial" w:cs="Arial"/>
          <w:sz w:val="22"/>
          <w:szCs w:val="22"/>
          <w:lang w:val="sk-SK"/>
        </w:rPr>
        <w:t xml:space="preserve"> </w:t>
      </w:r>
      <w:r>
        <w:rPr>
          <w:rStyle w:val="normaltextrun"/>
          <w:rFonts w:ascii="Arial" w:hAnsi="Arial" w:cs="Arial"/>
          <w:sz w:val="22"/>
          <w:szCs w:val="22"/>
          <w:lang w:val="sk-SK"/>
        </w:rPr>
        <w:t>pokračoval</w:t>
      </w:r>
      <w:r w:rsidRPr="00B572C4">
        <w:rPr>
          <w:rStyle w:val="normaltextrun"/>
          <w:rFonts w:ascii="Arial" w:hAnsi="Arial" w:cs="Arial"/>
          <w:sz w:val="22"/>
          <w:szCs w:val="22"/>
          <w:lang w:val="sk-SK"/>
        </w:rPr>
        <w:t xml:space="preserve"> Marián Hoffer.  </w:t>
      </w:r>
    </w:p>
    <w:p w14:paraId="36A71009" w14:textId="77777777" w:rsidR="00634D70" w:rsidRPr="0005084D" w:rsidRDefault="00634D70" w:rsidP="0005084D">
      <w:pPr>
        <w:pStyle w:val="paragraph"/>
        <w:spacing w:before="0" w:beforeAutospacing="0" w:after="0" w:afterAutospacing="0"/>
        <w:jc w:val="both"/>
        <w:textAlignment w:val="baseline"/>
        <w:rPr>
          <w:rStyle w:val="normaltextrun"/>
          <w:rFonts w:ascii="Arial" w:hAnsi="Arial" w:cs="Arial"/>
          <w:i/>
          <w:iCs/>
          <w:sz w:val="22"/>
          <w:szCs w:val="22"/>
          <w:lang w:val="sk-SK"/>
        </w:rPr>
      </w:pPr>
    </w:p>
    <w:p w14:paraId="4DB48111" w14:textId="242DED8F" w:rsidR="0076360F" w:rsidRPr="0005084D" w:rsidRDefault="00634D70" w:rsidP="0005084D">
      <w:pPr>
        <w:pStyle w:val="paragraph"/>
        <w:spacing w:before="0" w:beforeAutospacing="0" w:after="0" w:afterAutospacing="0"/>
        <w:jc w:val="both"/>
        <w:textAlignment w:val="baseline"/>
        <w:rPr>
          <w:rStyle w:val="normaltextrun"/>
          <w:rFonts w:ascii="Arial" w:hAnsi="Arial" w:cs="Arial"/>
          <w:sz w:val="22"/>
          <w:szCs w:val="22"/>
          <w:lang w:val="sk-SK"/>
        </w:rPr>
      </w:pPr>
      <w:r w:rsidRPr="0005084D">
        <w:rPr>
          <w:rStyle w:val="normaltextrun"/>
          <w:rFonts w:ascii="Arial" w:hAnsi="Arial" w:cs="Arial"/>
          <w:i/>
          <w:iCs/>
          <w:sz w:val="22"/>
          <w:szCs w:val="22"/>
          <w:lang w:val="sk-SK"/>
        </w:rPr>
        <w:t>„V</w:t>
      </w:r>
      <w:r w:rsidR="0076360F" w:rsidRPr="0005084D">
        <w:rPr>
          <w:rStyle w:val="normaltextrun"/>
          <w:rFonts w:ascii="Arial" w:hAnsi="Arial" w:cs="Arial"/>
          <w:i/>
          <w:iCs/>
          <w:sz w:val="22"/>
          <w:szCs w:val="22"/>
          <w:lang w:val="sk-SK"/>
        </w:rPr>
        <w:t xml:space="preserve">ytvoriť a ponúknuť zákazníkom online kalkulačku na presný výpočet financovania </w:t>
      </w:r>
      <w:r w:rsidR="00E75E7B">
        <w:rPr>
          <w:rStyle w:val="normaltextrun"/>
          <w:rFonts w:ascii="Arial" w:hAnsi="Arial" w:cs="Arial"/>
          <w:i/>
          <w:iCs/>
          <w:sz w:val="22"/>
          <w:szCs w:val="22"/>
          <w:lang w:val="sk-SK"/>
        </w:rPr>
        <w:t xml:space="preserve">jazdených </w:t>
      </w:r>
      <w:r w:rsidR="0076360F" w:rsidRPr="0005084D">
        <w:rPr>
          <w:rStyle w:val="normaltextrun"/>
          <w:rFonts w:ascii="Arial" w:hAnsi="Arial" w:cs="Arial"/>
          <w:i/>
          <w:iCs/>
          <w:sz w:val="22"/>
          <w:szCs w:val="22"/>
          <w:lang w:val="sk-SK"/>
        </w:rPr>
        <w:t>vozid</w:t>
      </w:r>
      <w:r w:rsidR="00E75E7B">
        <w:rPr>
          <w:rStyle w:val="normaltextrun"/>
          <w:rFonts w:ascii="Arial" w:hAnsi="Arial" w:cs="Arial"/>
          <w:i/>
          <w:iCs/>
          <w:sz w:val="22"/>
          <w:szCs w:val="22"/>
          <w:lang w:val="sk-SK"/>
        </w:rPr>
        <w:t>iel</w:t>
      </w:r>
      <w:r w:rsidR="0076360F" w:rsidRPr="0005084D">
        <w:rPr>
          <w:rStyle w:val="normaltextrun"/>
          <w:rFonts w:ascii="Arial" w:hAnsi="Arial" w:cs="Arial"/>
          <w:i/>
          <w:iCs/>
          <w:sz w:val="22"/>
          <w:szCs w:val="22"/>
          <w:lang w:val="sk-SK"/>
        </w:rPr>
        <w:t xml:space="preserve"> </w:t>
      </w:r>
      <w:r w:rsidRPr="0005084D">
        <w:rPr>
          <w:rStyle w:val="normaltextrun"/>
          <w:rFonts w:ascii="Arial" w:hAnsi="Arial" w:cs="Arial"/>
          <w:i/>
          <w:iCs/>
          <w:sz w:val="22"/>
          <w:szCs w:val="22"/>
          <w:lang w:val="sk-SK"/>
        </w:rPr>
        <w:t>bola výzva</w:t>
      </w:r>
      <w:r w:rsidR="0076360F" w:rsidRPr="0005084D">
        <w:rPr>
          <w:rStyle w:val="normaltextrun"/>
          <w:rFonts w:ascii="Arial" w:hAnsi="Arial" w:cs="Arial"/>
          <w:i/>
          <w:iCs/>
          <w:sz w:val="22"/>
          <w:szCs w:val="22"/>
          <w:lang w:val="sk-SK"/>
        </w:rPr>
        <w:t>.</w:t>
      </w:r>
      <w:r w:rsidRPr="0005084D">
        <w:rPr>
          <w:rStyle w:val="normaltextrun"/>
          <w:rFonts w:ascii="Arial" w:hAnsi="Arial" w:cs="Arial"/>
          <w:i/>
          <w:iCs/>
          <w:sz w:val="22"/>
          <w:szCs w:val="22"/>
          <w:lang w:val="sk-SK"/>
        </w:rPr>
        <w:t xml:space="preserve"> Osobne za seba ako</w:t>
      </w:r>
      <w:r w:rsidR="0076360F" w:rsidRPr="0005084D">
        <w:rPr>
          <w:rStyle w:val="normaltextrun"/>
          <w:rFonts w:ascii="Arial" w:hAnsi="Arial" w:cs="Arial"/>
          <w:i/>
          <w:iCs/>
          <w:sz w:val="22"/>
          <w:szCs w:val="22"/>
          <w:lang w:val="sk-SK"/>
        </w:rPr>
        <w:t xml:space="preserve"> to najdôležitejšie pri tomto projekte považujem to, že obidve strany do toho išli s veľkým záujmom, s elánom a energiou, ktorá priniesla želaný výsledok. Verím, že zákazníkom sa toto riešenie bude páčiť“</w:t>
      </w:r>
      <w:r w:rsidRPr="0005084D">
        <w:rPr>
          <w:rStyle w:val="normaltextrun"/>
          <w:rFonts w:ascii="Arial" w:hAnsi="Arial" w:cs="Arial"/>
          <w:i/>
          <w:iCs/>
          <w:sz w:val="22"/>
          <w:szCs w:val="22"/>
          <w:lang w:val="sk-SK"/>
        </w:rPr>
        <w:t xml:space="preserve"> </w:t>
      </w:r>
      <w:r w:rsidR="00760186">
        <w:rPr>
          <w:rStyle w:val="normaltextrun"/>
          <w:rFonts w:ascii="Arial" w:hAnsi="Arial" w:cs="Arial"/>
          <w:sz w:val="22"/>
          <w:szCs w:val="22"/>
          <w:lang w:val="sk-SK"/>
        </w:rPr>
        <w:t>uzavrel</w:t>
      </w:r>
      <w:r w:rsidRPr="0005084D">
        <w:rPr>
          <w:rStyle w:val="normaltextrun"/>
          <w:rFonts w:ascii="Arial" w:hAnsi="Arial" w:cs="Arial"/>
          <w:sz w:val="22"/>
          <w:szCs w:val="22"/>
          <w:lang w:val="sk-SK"/>
        </w:rPr>
        <w:t xml:space="preserve"> Richard Daubner</w:t>
      </w:r>
      <w:r w:rsidR="00295D99">
        <w:rPr>
          <w:rStyle w:val="normaltextrun"/>
          <w:rFonts w:ascii="Arial" w:hAnsi="Arial" w:cs="Arial"/>
          <w:sz w:val="22"/>
          <w:szCs w:val="22"/>
          <w:lang w:val="sk-SK"/>
        </w:rPr>
        <w:t>.</w:t>
      </w:r>
    </w:p>
    <w:p w14:paraId="3F550FE4" w14:textId="77777777" w:rsidR="0076360F" w:rsidRPr="0005084D" w:rsidRDefault="0076360F" w:rsidP="0005084D">
      <w:pPr>
        <w:pStyle w:val="paragraph"/>
        <w:spacing w:before="0" w:beforeAutospacing="0" w:after="0" w:afterAutospacing="0"/>
        <w:jc w:val="both"/>
        <w:textAlignment w:val="baseline"/>
        <w:rPr>
          <w:rStyle w:val="normaltextrun"/>
          <w:rFonts w:ascii="Arial" w:hAnsi="Arial" w:cs="Arial"/>
          <w:sz w:val="22"/>
          <w:szCs w:val="22"/>
          <w:lang w:val="sk-SK"/>
        </w:rPr>
      </w:pPr>
    </w:p>
    <w:p w14:paraId="73675872" w14:textId="5EB91196" w:rsidR="00826591" w:rsidRPr="00B572C4" w:rsidRDefault="00826591" w:rsidP="00517985">
      <w:pPr>
        <w:pStyle w:val="paragraph"/>
        <w:spacing w:before="0" w:beforeAutospacing="0" w:after="0" w:afterAutospacing="0"/>
        <w:textAlignment w:val="baseline"/>
        <w:rPr>
          <w:rStyle w:val="normaltextrun"/>
          <w:rFonts w:ascii="Arial" w:hAnsi="Arial" w:cs="Arial"/>
          <w:sz w:val="22"/>
          <w:szCs w:val="22"/>
          <w:lang w:val="sk-SK"/>
        </w:rPr>
      </w:pPr>
    </w:p>
    <w:p w14:paraId="7CE49136" w14:textId="67A3D022" w:rsidR="00826591" w:rsidRPr="00B572C4" w:rsidRDefault="00826591" w:rsidP="00517985">
      <w:pPr>
        <w:pStyle w:val="paragraph"/>
        <w:spacing w:before="0" w:beforeAutospacing="0" w:after="0" w:afterAutospacing="0"/>
        <w:textAlignment w:val="baseline"/>
        <w:rPr>
          <w:rStyle w:val="normaltextrun"/>
          <w:rFonts w:ascii="Arial" w:hAnsi="Arial" w:cs="Arial"/>
          <w:sz w:val="22"/>
          <w:szCs w:val="22"/>
          <w:lang w:val="sk-SK"/>
        </w:rPr>
      </w:pPr>
    </w:p>
    <w:p w14:paraId="12748A96" w14:textId="43F02544" w:rsidR="00826591" w:rsidRPr="00634D70" w:rsidRDefault="00826591" w:rsidP="00826591">
      <w:pPr>
        <w:pStyle w:val="paragraph"/>
        <w:spacing w:before="0" w:beforeAutospacing="0" w:after="0" w:afterAutospacing="0"/>
        <w:jc w:val="center"/>
        <w:textAlignment w:val="baseline"/>
        <w:rPr>
          <w:rStyle w:val="normaltextrun"/>
          <w:rFonts w:ascii="Arial" w:hAnsi="Arial" w:cs="Arial"/>
          <w:i/>
          <w:iCs/>
          <w:sz w:val="22"/>
          <w:szCs w:val="22"/>
          <w:lang w:val="sk-SK"/>
        </w:rPr>
      </w:pPr>
      <w:r>
        <w:rPr>
          <w:rStyle w:val="normaltextrun"/>
          <w:rFonts w:ascii="Arial" w:hAnsi="Arial" w:cs="Arial"/>
          <w:sz w:val="22"/>
          <w:szCs w:val="22"/>
        </w:rPr>
        <w:t>###</w:t>
      </w:r>
    </w:p>
    <w:p w14:paraId="21DF0275" w14:textId="036DFF0D" w:rsidR="0076360F" w:rsidRDefault="0076360F" w:rsidP="00517985">
      <w:pPr>
        <w:pStyle w:val="paragraph"/>
        <w:spacing w:before="0" w:beforeAutospacing="0" w:after="0" w:afterAutospacing="0"/>
        <w:textAlignment w:val="baseline"/>
        <w:rPr>
          <w:rStyle w:val="normaltextrun"/>
          <w:rFonts w:ascii="Arial" w:hAnsi="Arial" w:cs="Arial"/>
          <w:sz w:val="22"/>
          <w:szCs w:val="22"/>
          <w:lang w:val="sk-SK"/>
        </w:rPr>
      </w:pPr>
    </w:p>
    <w:sectPr w:rsidR="007636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953D" w14:textId="77777777" w:rsidR="00D32907" w:rsidRDefault="00D32907" w:rsidP="00D32907">
      <w:pPr>
        <w:spacing w:after="0" w:line="240" w:lineRule="auto"/>
      </w:pPr>
      <w:r>
        <w:separator/>
      </w:r>
    </w:p>
  </w:endnote>
  <w:endnote w:type="continuationSeparator" w:id="0">
    <w:p w14:paraId="6F861004" w14:textId="77777777" w:rsidR="00D32907" w:rsidRDefault="00D32907" w:rsidP="00D3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8D34" w14:textId="77777777" w:rsidR="00D32907" w:rsidRDefault="00D32907" w:rsidP="00D32907">
      <w:pPr>
        <w:spacing w:after="0" w:line="240" w:lineRule="auto"/>
      </w:pPr>
      <w:r>
        <w:separator/>
      </w:r>
    </w:p>
  </w:footnote>
  <w:footnote w:type="continuationSeparator" w:id="0">
    <w:p w14:paraId="719CA81A" w14:textId="77777777" w:rsidR="00D32907" w:rsidRDefault="00D32907" w:rsidP="00D3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811"/>
    <w:multiLevelType w:val="hybridMultilevel"/>
    <w:tmpl w:val="8C540CD4"/>
    <w:lvl w:ilvl="0" w:tplc="660A1EAC">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42F"/>
    <w:multiLevelType w:val="multilevel"/>
    <w:tmpl w:val="09E2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8831E4"/>
    <w:multiLevelType w:val="hybridMultilevel"/>
    <w:tmpl w:val="8C121D3E"/>
    <w:lvl w:ilvl="0" w:tplc="253E3CB4">
      <w:start w:val="1"/>
      <w:numFmt w:val="bullet"/>
      <w:lvlText w:val="-"/>
      <w:lvlJc w:val="left"/>
      <w:pPr>
        <w:tabs>
          <w:tab w:val="num" w:pos="720"/>
        </w:tabs>
        <w:ind w:left="720" w:hanging="360"/>
      </w:pPr>
      <w:rPr>
        <w:rFonts w:ascii="Calibri" w:hAnsi="Calibri" w:hint="default"/>
      </w:rPr>
    </w:lvl>
    <w:lvl w:ilvl="1" w:tplc="2DC6815A" w:tentative="1">
      <w:start w:val="1"/>
      <w:numFmt w:val="bullet"/>
      <w:lvlText w:val="-"/>
      <w:lvlJc w:val="left"/>
      <w:pPr>
        <w:tabs>
          <w:tab w:val="num" w:pos="1440"/>
        </w:tabs>
        <w:ind w:left="1440" w:hanging="360"/>
      </w:pPr>
      <w:rPr>
        <w:rFonts w:ascii="Calibri" w:hAnsi="Calibri" w:hint="default"/>
      </w:rPr>
    </w:lvl>
    <w:lvl w:ilvl="2" w:tplc="FB325756" w:tentative="1">
      <w:start w:val="1"/>
      <w:numFmt w:val="bullet"/>
      <w:lvlText w:val="-"/>
      <w:lvlJc w:val="left"/>
      <w:pPr>
        <w:tabs>
          <w:tab w:val="num" w:pos="2160"/>
        </w:tabs>
        <w:ind w:left="2160" w:hanging="360"/>
      </w:pPr>
      <w:rPr>
        <w:rFonts w:ascii="Calibri" w:hAnsi="Calibri" w:hint="default"/>
      </w:rPr>
    </w:lvl>
    <w:lvl w:ilvl="3" w:tplc="D0A86EEE" w:tentative="1">
      <w:start w:val="1"/>
      <w:numFmt w:val="bullet"/>
      <w:lvlText w:val="-"/>
      <w:lvlJc w:val="left"/>
      <w:pPr>
        <w:tabs>
          <w:tab w:val="num" w:pos="2880"/>
        </w:tabs>
        <w:ind w:left="2880" w:hanging="360"/>
      </w:pPr>
      <w:rPr>
        <w:rFonts w:ascii="Calibri" w:hAnsi="Calibri" w:hint="default"/>
      </w:rPr>
    </w:lvl>
    <w:lvl w:ilvl="4" w:tplc="28B878AC" w:tentative="1">
      <w:start w:val="1"/>
      <w:numFmt w:val="bullet"/>
      <w:lvlText w:val="-"/>
      <w:lvlJc w:val="left"/>
      <w:pPr>
        <w:tabs>
          <w:tab w:val="num" w:pos="3600"/>
        </w:tabs>
        <w:ind w:left="3600" w:hanging="360"/>
      </w:pPr>
      <w:rPr>
        <w:rFonts w:ascii="Calibri" w:hAnsi="Calibri" w:hint="default"/>
      </w:rPr>
    </w:lvl>
    <w:lvl w:ilvl="5" w:tplc="ECFC2D8E" w:tentative="1">
      <w:start w:val="1"/>
      <w:numFmt w:val="bullet"/>
      <w:lvlText w:val="-"/>
      <w:lvlJc w:val="left"/>
      <w:pPr>
        <w:tabs>
          <w:tab w:val="num" w:pos="4320"/>
        </w:tabs>
        <w:ind w:left="4320" w:hanging="360"/>
      </w:pPr>
      <w:rPr>
        <w:rFonts w:ascii="Calibri" w:hAnsi="Calibri" w:hint="default"/>
      </w:rPr>
    </w:lvl>
    <w:lvl w:ilvl="6" w:tplc="25965272" w:tentative="1">
      <w:start w:val="1"/>
      <w:numFmt w:val="bullet"/>
      <w:lvlText w:val="-"/>
      <w:lvlJc w:val="left"/>
      <w:pPr>
        <w:tabs>
          <w:tab w:val="num" w:pos="5040"/>
        </w:tabs>
        <w:ind w:left="5040" w:hanging="360"/>
      </w:pPr>
      <w:rPr>
        <w:rFonts w:ascii="Calibri" w:hAnsi="Calibri" w:hint="default"/>
      </w:rPr>
    </w:lvl>
    <w:lvl w:ilvl="7" w:tplc="7096B068" w:tentative="1">
      <w:start w:val="1"/>
      <w:numFmt w:val="bullet"/>
      <w:lvlText w:val="-"/>
      <w:lvlJc w:val="left"/>
      <w:pPr>
        <w:tabs>
          <w:tab w:val="num" w:pos="5760"/>
        </w:tabs>
        <w:ind w:left="5760" w:hanging="360"/>
      </w:pPr>
      <w:rPr>
        <w:rFonts w:ascii="Calibri" w:hAnsi="Calibri" w:hint="default"/>
      </w:rPr>
    </w:lvl>
    <w:lvl w:ilvl="8" w:tplc="13563A10"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354B443A"/>
    <w:multiLevelType w:val="multilevel"/>
    <w:tmpl w:val="602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283E3E"/>
    <w:multiLevelType w:val="multilevel"/>
    <w:tmpl w:val="321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24E04"/>
    <w:multiLevelType w:val="hybridMultilevel"/>
    <w:tmpl w:val="5812FC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zsDQxMLewMDS3MLVQ0lEKTi0uzszPAykwrAUAwpUREiwAAAA="/>
  </w:docVars>
  <w:rsids>
    <w:rsidRoot w:val="00517985"/>
    <w:rsid w:val="0001727E"/>
    <w:rsid w:val="0005084D"/>
    <w:rsid w:val="00053DB4"/>
    <w:rsid w:val="00066730"/>
    <w:rsid w:val="00066DF7"/>
    <w:rsid w:val="00070AD2"/>
    <w:rsid w:val="00070EF2"/>
    <w:rsid w:val="0008087B"/>
    <w:rsid w:val="0008532E"/>
    <w:rsid w:val="00085680"/>
    <w:rsid w:val="000A0823"/>
    <w:rsid w:val="000A7584"/>
    <w:rsid w:val="000A77BB"/>
    <w:rsid w:val="000B272D"/>
    <w:rsid w:val="000C534B"/>
    <w:rsid w:val="000F155D"/>
    <w:rsid w:val="000F73C5"/>
    <w:rsid w:val="0011180B"/>
    <w:rsid w:val="00120751"/>
    <w:rsid w:val="00121A1C"/>
    <w:rsid w:val="00130765"/>
    <w:rsid w:val="0013571B"/>
    <w:rsid w:val="001466F3"/>
    <w:rsid w:val="00146ABA"/>
    <w:rsid w:val="00160A6B"/>
    <w:rsid w:val="0017435D"/>
    <w:rsid w:val="0019186F"/>
    <w:rsid w:val="001A43B2"/>
    <w:rsid w:val="001D388F"/>
    <w:rsid w:val="001F5F04"/>
    <w:rsid w:val="00200195"/>
    <w:rsid w:val="0020609F"/>
    <w:rsid w:val="00232627"/>
    <w:rsid w:val="00254A80"/>
    <w:rsid w:val="00254FB1"/>
    <w:rsid w:val="002564AA"/>
    <w:rsid w:val="002566B5"/>
    <w:rsid w:val="00266020"/>
    <w:rsid w:val="00272D6C"/>
    <w:rsid w:val="00291365"/>
    <w:rsid w:val="0029179F"/>
    <w:rsid w:val="00291EAB"/>
    <w:rsid w:val="00295D99"/>
    <w:rsid w:val="002A2DCF"/>
    <w:rsid w:val="002A4C55"/>
    <w:rsid w:val="002C259D"/>
    <w:rsid w:val="002C31CE"/>
    <w:rsid w:val="002C3D75"/>
    <w:rsid w:val="002C65D7"/>
    <w:rsid w:val="002E50F5"/>
    <w:rsid w:val="002E6B78"/>
    <w:rsid w:val="002F1978"/>
    <w:rsid w:val="002F76E0"/>
    <w:rsid w:val="00331428"/>
    <w:rsid w:val="00335959"/>
    <w:rsid w:val="00335B60"/>
    <w:rsid w:val="00343B4B"/>
    <w:rsid w:val="00351C6A"/>
    <w:rsid w:val="0035673B"/>
    <w:rsid w:val="00363F8D"/>
    <w:rsid w:val="00394001"/>
    <w:rsid w:val="003944A0"/>
    <w:rsid w:val="003B1227"/>
    <w:rsid w:val="003D1846"/>
    <w:rsid w:val="003D3503"/>
    <w:rsid w:val="003D7B8E"/>
    <w:rsid w:val="003E45DE"/>
    <w:rsid w:val="003F0E4B"/>
    <w:rsid w:val="003F3526"/>
    <w:rsid w:val="00403830"/>
    <w:rsid w:val="00415649"/>
    <w:rsid w:val="004202EF"/>
    <w:rsid w:val="004267CB"/>
    <w:rsid w:val="00431B56"/>
    <w:rsid w:val="00442DAC"/>
    <w:rsid w:val="00452404"/>
    <w:rsid w:val="004753F2"/>
    <w:rsid w:val="004863C3"/>
    <w:rsid w:val="00491454"/>
    <w:rsid w:val="00492024"/>
    <w:rsid w:val="00497813"/>
    <w:rsid w:val="004A2748"/>
    <w:rsid w:val="004B007A"/>
    <w:rsid w:val="004C51C9"/>
    <w:rsid w:val="004E0D7D"/>
    <w:rsid w:val="004E160F"/>
    <w:rsid w:val="004E1AB8"/>
    <w:rsid w:val="004E582C"/>
    <w:rsid w:val="004F2BDF"/>
    <w:rsid w:val="00500F34"/>
    <w:rsid w:val="00504135"/>
    <w:rsid w:val="00510272"/>
    <w:rsid w:val="0051239B"/>
    <w:rsid w:val="00517985"/>
    <w:rsid w:val="00522D07"/>
    <w:rsid w:val="00533FED"/>
    <w:rsid w:val="005543BE"/>
    <w:rsid w:val="005617D1"/>
    <w:rsid w:val="0056180A"/>
    <w:rsid w:val="005759F2"/>
    <w:rsid w:val="00580A5E"/>
    <w:rsid w:val="00581E2B"/>
    <w:rsid w:val="00584223"/>
    <w:rsid w:val="005A7E84"/>
    <w:rsid w:val="005C40F8"/>
    <w:rsid w:val="005D5721"/>
    <w:rsid w:val="00626B30"/>
    <w:rsid w:val="006330FF"/>
    <w:rsid w:val="00634D70"/>
    <w:rsid w:val="00635BB3"/>
    <w:rsid w:val="0063646E"/>
    <w:rsid w:val="0064054F"/>
    <w:rsid w:val="00642EB2"/>
    <w:rsid w:val="00654D80"/>
    <w:rsid w:val="00657F73"/>
    <w:rsid w:val="006616A8"/>
    <w:rsid w:val="00664ECD"/>
    <w:rsid w:val="0066558D"/>
    <w:rsid w:val="00675972"/>
    <w:rsid w:val="0067631C"/>
    <w:rsid w:val="00695BC8"/>
    <w:rsid w:val="006A65F4"/>
    <w:rsid w:val="006B0C0C"/>
    <w:rsid w:val="006C1C56"/>
    <w:rsid w:val="006C2017"/>
    <w:rsid w:val="006D36AA"/>
    <w:rsid w:val="006D4E7E"/>
    <w:rsid w:val="006F11DA"/>
    <w:rsid w:val="006F7186"/>
    <w:rsid w:val="0070730B"/>
    <w:rsid w:val="007238CA"/>
    <w:rsid w:val="00740266"/>
    <w:rsid w:val="00740F07"/>
    <w:rsid w:val="00760186"/>
    <w:rsid w:val="00761FA8"/>
    <w:rsid w:val="0076360F"/>
    <w:rsid w:val="00764ADC"/>
    <w:rsid w:val="00767675"/>
    <w:rsid w:val="007679C1"/>
    <w:rsid w:val="0077459C"/>
    <w:rsid w:val="007771D0"/>
    <w:rsid w:val="007A66D5"/>
    <w:rsid w:val="007B3C1D"/>
    <w:rsid w:val="007B6F44"/>
    <w:rsid w:val="007C5566"/>
    <w:rsid w:val="007D43EA"/>
    <w:rsid w:val="007E744D"/>
    <w:rsid w:val="007E7859"/>
    <w:rsid w:val="00810F88"/>
    <w:rsid w:val="0081232A"/>
    <w:rsid w:val="0082317B"/>
    <w:rsid w:val="00826591"/>
    <w:rsid w:val="00840726"/>
    <w:rsid w:val="00840843"/>
    <w:rsid w:val="008626BB"/>
    <w:rsid w:val="008645FD"/>
    <w:rsid w:val="008819A2"/>
    <w:rsid w:val="00893B84"/>
    <w:rsid w:val="008B0539"/>
    <w:rsid w:val="008B0B44"/>
    <w:rsid w:val="008C6837"/>
    <w:rsid w:val="008D7ECD"/>
    <w:rsid w:val="008E187F"/>
    <w:rsid w:val="008E329B"/>
    <w:rsid w:val="008E5EAC"/>
    <w:rsid w:val="008F4328"/>
    <w:rsid w:val="00900DC3"/>
    <w:rsid w:val="0091674E"/>
    <w:rsid w:val="00916E17"/>
    <w:rsid w:val="00920DC7"/>
    <w:rsid w:val="00920EF4"/>
    <w:rsid w:val="009316F0"/>
    <w:rsid w:val="00936AE0"/>
    <w:rsid w:val="009409F8"/>
    <w:rsid w:val="009459EA"/>
    <w:rsid w:val="00950A55"/>
    <w:rsid w:val="0095216D"/>
    <w:rsid w:val="009571CE"/>
    <w:rsid w:val="009A52F0"/>
    <w:rsid w:val="009A6DBE"/>
    <w:rsid w:val="009B3756"/>
    <w:rsid w:val="009B42CA"/>
    <w:rsid w:val="009C1171"/>
    <w:rsid w:val="009D082F"/>
    <w:rsid w:val="009E138A"/>
    <w:rsid w:val="009F365C"/>
    <w:rsid w:val="009F7F56"/>
    <w:rsid w:val="00A0655F"/>
    <w:rsid w:val="00A06E0B"/>
    <w:rsid w:val="00A21765"/>
    <w:rsid w:val="00A228F0"/>
    <w:rsid w:val="00A24595"/>
    <w:rsid w:val="00A40AFB"/>
    <w:rsid w:val="00A45D95"/>
    <w:rsid w:val="00A52952"/>
    <w:rsid w:val="00A534C3"/>
    <w:rsid w:val="00A54D28"/>
    <w:rsid w:val="00A736A2"/>
    <w:rsid w:val="00A739D3"/>
    <w:rsid w:val="00A86E94"/>
    <w:rsid w:val="00A955B4"/>
    <w:rsid w:val="00AB0CAD"/>
    <w:rsid w:val="00AB324C"/>
    <w:rsid w:val="00AB4AD5"/>
    <w:rsid w:val="00AE5A3D"/>
    <w:rsid w:val="00AE6AA6"/>
    <w:rsid w:val="00AF6642"/>
    <w:rsid w:val="00AF666D"/>
    <w:rsid w:val="00B04737"/>
    <w:rsid w:val="00B05F01"/>
    <w:rsid w:val="00B158FB"/>
    <w:rsid w:val="00B1682D"/>
    <w:rsid w:val="00B25C38"/>
    <w:rsid w:val="00B3438C"/>
    <w:rsid w:val="00B4520A"/>
    <w:rsid w:val="00B51E8B"/>
    <w:rsid w:val="00B52695"/>
    <w:rsid w:val="00B540CF"/>
    <w:rsid w:val="00B572C4"/>
    <w:rsid w:val="00B641BE"/>
    <w:rsid w:val="00B671F2"/>
    <w:rsid w:val="00B85D4A"/>
    <w:rsid w:val="00B95D3A"/>
    <w:rsid w:val="00B95EB9"/>
    <w:rsid w:val="00B972C8"/>
    <w:rsid w:val="00BA6590"/>
    <w:rsid w:val="00BA7603"/>
    <w:rsid w:val="00BB5322"/>
    <w:rsid w:val="00BC6629"/>
    <w:rsid w:val="00BC7854"/>
    <w:rsid w:val="00BD3CAA"/>
    <w:rsid w:val="00BE1987"/>
    <w:rsid w:val="00C059D8"/>
    <w:rsid w:val="00C110D6"/>
    <w:rsid w:val="00C351B5"/>
    <w:rsid w:val="00C45B36"/>
    <w:rsid w:val="00C518FF"/>
    <w:rsid w:val="00C51C88"/>
    <w:rsid w:val="00C7089B"/>
    <w:rsid w:val="00C82EC3"/>
    <w:rsid w:val="00C90873"/>
    <w:rsid w:val="00CA2666"/>
    <w:rsid w:val="00CA3F43"/>
    <w:rsid w:val="00CE214C"/>
    <w:rsid w:val="00CE7CEA"/>
    <w:rsid w:val="00CF3F38"/>
    <w:rsid w:val="00D160AB"/>
    <w:rsid w:val="00D21D63"/>
    <w:rsid w:val="00D2518D"/>
    <w:rsid w:val="00D32907"/>
    <w:rsid w:val="00D57014"/>
    <w:rsid w:val="00D827CE"/>
    <w:rsid w:val="00D82EF2"/>
    <w:rsid w:val="00D9202D"/>
    <w:rsid w:val="00D949C5"/>
    <w:rsid w:val="00DE06E6"/>
    <w:rsid w:val="00DF0B67"/>
    <w:rsid w:val="00DF35C9"/>
    <w:rsid w:val="00E250CF"/>
    <w:rsid w:val="00E3703B"/>
    <w:rsid w:val="00E44D59"/>
    <w:rsid w:val="00E516C8"/>
    <w:rsid w:val="00E60848"/>
    <w:rsid w:val="00E665FB"/>
    <w:rsid w:val="00E75E7B"/>
    <w:rsid w:val="00E84E44"/>
    <w:rsid w:val="00E91892"/>
    <w:rsid w:val="00EB53A8"/>
    <w:rsid w:val="00EE27DE"/>
    <w:rsid w:val="00EE7A2E"/>
    <w:rsid w:val="00EF50E1"/>
    <w:rsid w:val="00EF589C"/>
    <w:rsid w:val="00EF619D"/>
    <w:rsid w:val="00EF77F6"/>
    <w:rsid w:val="00F1720A"/>
    <w:rsid w:val="00F53197"/>
    <w:rsid w:val="00F76C0B"/>
    <w:rsid w:val="00F84755"/>
    <w:rsid w:val="00FB5D70"/>
    <w:rsid w:val="00FB77DA"/>
    <w:rsid w:val="00FC19A5"/>
    <w:rsid w:val="00FF1F4C"/>
  </w:rsids>
  <m:mathPr>
    <m:mathFont m:val="Cambria Math"/>
    <m:brkBin m:val="before"/>
    <m:brkBinSub m:val="--"/>
    <m:smallFrac m:val="0"/>
    <m:dispDef/>
    <m:lMargin m:val="0"/>
    <m:rMargin m:val="0"/>
    <m:defJc m:val="centerGroup"/>
    <m:wrapIndent m:val="1440"/>
    <m:intLim m:val="subSup"/>
    <m:naryLim m:val="undOvr"/>
  </m:mathPr>
  <w:themeFontLang w:val="en-GB" w:eastAsia="ko-KR" w:bidi="s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A5BC14"/>
  <w15:chartTrackingRefBased/>
  <w15:docId w15:val="{CEB0A72B-9FF5-482B-93F3-53544FEE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179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985"/>
  </w:style>
  <w:style w:type="character" w:customStyle="1" w:styleId="eop">
    <w:name w:val="eop"/>
    <w:basedOn w:val="DefaultParagraphFont"/>
    <w:rsid w:val="00517985"/>
  </w:style>
  <w:style w:type="paragraph" w:customStyle="1" w:styleId="xxmsonormal">
    <w:name w:val="x_x_msonormal"/>
    <w:basedOn w:val="Normal"/>
    <w:rsid w:val="005179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AF66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316F0"/>
    <w:pPr>
      <w:spacing w:after="0" w:line="240" w:lineRule="auto"/>
    </w:pPr>
  </w:style>
  <w:style w:type="character" w:styleId="CommentReference">
    <w:name w:val="annotation reference"/>
    <w:basedOn w:val="DefaultParagraphFont"/>
    <w:uiPriority w:val="99"/>
    <w:semiHidden/>
    <w:unhideWhenUsed/>
    <w:rsid w:val="004E0D7D"/>
    <w:rPr>
      <w:sz w:val="16"/>
      <w:szCs w:val="16"/>
    </w:rPr>
  </w:style>
  <w:style w:type="paragraph" w:styleId="CommentText">
    <w:name w:val="annotation text"/>
    <w:basedOn w:val="Normal"/>
    <w:link w:val="CommentTextChar"/>
    <w:uiPriority w:val="99"/>
    <w:semiHidden/>
    <w:unhideWhenUsed/>
    <w:rsid w:val="004E0D7D"/>
    <w:pPr>
      <w:spacing w:line="240" w:lineRule="auto"/>
    </w:pPr>
    <w:rPr>
      <w:sz w:val="20"/>
      <w:szCs w:val="20"/>
    </w:rPr>
  </w:style>
  <w:style w:type="character" w:customStyle="1" w:styleId="CommentTextChar">
    <w:name w:val="Comment Text Char"/>
    <w:basedOn w:val="DefaultParagraphFont"/>
    <w:link w:val="CommentText"/>
    <w:uiPriority w:val="99"/>
    <w:semiHidden/>
    <w:rsid w:val="004E0D7D"/>
    <w:rPr>
      <w:sz w:val="20"/>
      <w:szCs w:val="20"/>
    </w:rPr>
  </w:style>
  <w:style w:type="paragraph" w:styleId="CommentSubject">
    <w:name w:val="annotation subject"/>
    <w:basedOn w:val="CommentText"/>
    <w:next w:val="CommentText"/>
    <w:link w:val="CommentSubjectChar"/>
    <w:uiPriority w:val="99"/>
    <w:semiHidden/>
    <w:unhideWhenUsed/>
    <w:rsid w:val="004E0D7D"/>
    <w:rPr>
      <w:b/>
      <w:bCs/>
    </w:rPr>
  </w:style>
  <w:style w:type="character" w:customStyle="1" w:styleId="CommentSubjectChar">
    <w:name w:val="Comment Subject Char"/>
    <w:basedOn w:val="CommentTextChar"/>
    <w:link w:val="CommentSubject"/>
    <w:uiPriority w:val="99"/>
    <w:semiHidden/>
    <w:rsid w:val="004E0D7D"/>
    <w:rPr>
      <w:b/>
      <w:bCs/>
      <w:sz w:val="20"/>
      <w:szCs w:val="20"/>
    </w:rPr>
  </w:style>
  <w:style w:type="paragraph" w:styleId="BalloonText">
    <w:name w:val="Balloon Text"/>
    <w:basedOn w:val="Normal"/>
    <w:link w:val="BalloonTextChar"/>
    <w:uiPriority w:val="99"/>
    <w:semiHidden/>
    <w:unhideWhenUsed/>
    <w:rsid w:val="004E0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D7D"/>
    <w:rPr>
      <w:rFonts w:ascii="Segoe UI" w:hAnsi="Segoe UI" w:cs="Segoe UI"/>
      <w:sz w:val="18"/>
      <w:szCs w:val="18"/>
    </w:rPr>
  </w:style>
  <w:style w:type="paragraph" w:styleId="Header">
    <w:name w:val="header"/>
    <w:basedOn w:val="Normal"/>
    <w:link w:val="HeaderChar"/>
    <w:uiPriority w:val="99"/>
    <w:unhideWhenUsed/>
    <w:rsid w:val="00D3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907"/>
  </w:style>
  <w:style w:type="paragraph" w:styleId="Footer">
    <w:name w:val="footer"/>
    <w:basedOn w:val="Normal"/>
    <w:link w:val="FooterChar"/>
    <w:uiPriority w:val="99"/>
    <w:unhideWhenUsed/>
    <w:rsid w:val="00D3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907"/>
  </w:style>
  <w:style w:type="character" w:styleId="Hyperlink">
    <w:name w:val="Hyperlink"/>
    <w:basedOn w:val="DefaultParagraphFont"/>
    <w:uiPriority w:val="99"/>
    <w:unhideWhenUsed/>
    <w:rsid w:val="00DF35C9"/>
    <w:rPr>
      <w:color w:val="0563C1" w:themeColor="hyperlink"/>
      <w:u w:val="single"/>
    </w:rPr>
  </w:style>
  <w:style w:type="character" w:styleId="UnresolvedMention">
    <w:name w:val="Unresolved Mention"/>
    <w:basedOn w:val="DefaultParagraphFont"/>
    <w:uiPriority w:val="99"/>
    <w:semiHidden/>
    <w:unhideWhenUsed/>
    <w:rsid w:val="00DF3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4895">
      <w:bodyDiv w:val="1"/>
      <w:marLeft w:val="0"/>
      <w:marRight w:val="0"/>
      <w:marTop w:val="0"/>
      <w:marBottom w:val="0"/>
      <w:divBdr>
        <w:top w:val="none" w:sz="0" w:space="0" w:color="auto"/>
        <w:left w:val="none" w:sz="0" w:space="0" w:color="auto"/>
        <w:bottom w:val="none" w:sz="0" w:space="0" w:color="auto"/>
        <w:right w:val="none" w:sz="0" w:space="0" w:color="auto"/>
      </w:divBdr>
      <w:divsChild>
        <w:div w:id="1151482541">
          <w:marLeft w:val="0"/>
          <w:marRight w:val="0"/>
          <w:marTop w:val="0"/>
          <w:marBottom w:val="0"/>
          <w:divBdr>
            <w:top w:val="none" w:sz="0" w:space="0" w:color="auto"/>
            <w:left w:val="none" w:sz="0" w:space="0" w:color="auto"/>
            <w:bottom w:val="none" w:sz="0" w:space="0" w:color="auto"/>
            <w:right w:val="none" w:sz="0" w:space="0" w:color="auto"/>
          </w:divBdr>
        </w:div>
        <w:div w:id="478573245">
          <w:marLeft w:val="0"/>
          <w:marRight w:val="0"/>
          <w:marTop w:val="0"/>
          <w:marBottom w:val="0"/>
          <w:divBdr>
            <w:top w:val="none" w:sz="0" w:space="0" w:color="auto"/>
            <w:left w:val="none" w:sz="0" w:space="0" w:color="auto"/>
            <w:bottom w:val="none" w:sz="0" w:space="0" w:color="auto"/>
            <w:right w:val="none" w:sz="0" w:space="0" w:color="auto"/>
          </w:divBdr>
        </w:div>
        <w:div w:id="1766801490">
          <w:marLeft w:val="0"/>
          <w:marRight w:val="0"/>
          <w:marTop w:val="0"/>
          <w:marBottom w:val="0"/>
          <w:divBdr>
            <w:top w:val="none" w:sz="0" w:space="0" w:color="auto"/>
            <w:left w:val="none" w:sz="0" w:space="0" w:color="auto"/>
            <w:bottom w:val="none" w:sz="0" w:space="0" w:color="auto"/>
            <w:right w:val="none" w:sz="0" w:space="0" w:color="auto"/>
          </w:divBdr>
        </w:div>
        <w:div w:id="382556489">
          <w:marLeft w:val="0"/>
          <w:marRight w:val="0"/>
          <w:marTop w:val="0"/>
          <w:marBottom w:val="0"/>
          <w:divBdr>
            <w:top w:val="none" w:sz="0" w:space="0" w:color="auto"/>
            <w:left w:val="none" w:sz="0" w:space="0" w:color="auto"/>
            <w:bottom w:val="none" w:sz="0" w:space="0" w:color="auto"/>
            <w:right w:val="none" w:sz="0" w:space="0" w:color="auto"/>
          </w:divBdr>
        </w:div>
        <w:div w:id="1694652045">
          <w:marLeft w:val="0"/>
          <w:marRight w:val="0"/>
          <w:marTop w:val="0"/>
          <w:marBottom w:val="0"/>
          <w:divBdr>
            <w:top w:val="none" w:sz="0" w:space="0" w:color="auto"/>
            <w:left w:val="none" w:sz="0" w:space="0" w:color="auto"/>
            <w:bottom w:val="none" w:sz="0" w:space="0" w:color="auto"/>
            <w:right w:val="none" w:sz="0" w:space="0" w:color="auto"/>
          </w:divBdr>
        </w:div>
        <w:div w:id="679627093">
          <w:marLeft w:val="0"/>
          <w:marRight w:val="0"/>
          <w:marTop w:val="0"/>
          <w:marBottom w:val="0"/>
          <w:divBdr>
            <w:top w:val="none" w:sz="0" w:space="0" w:color="auto"/>
            <w:left w:val="none" w:sz="0" w:space="0" w:color="auto"/>
            <w:bottom w:val="none" w:sz="0" w:space="0" w:color="auto"/>
            <w:right w:val="none" w:sz="0" w:space="0" w:color="auto"/>
          </w:divBdr>
          <w:divsChild>
            <w:div w:id="211501218">
              <w:marLeft w:val="0"/>
              <w:marRight w:val="0"/>
              <w:marTop w:val="0"/>
              <w:marBottom w:val="0"/>
              <w:divBdr>
                <w:top w:val="none" w:sz="0" w:space="0" w:color="auto"/>
                <w:left w:val="none" w:sz="0" w:space="0" w:color="auto"/>
                <w:bottom w:val="none" w:sz="0" w:space="0" w:color="auto"/>
                <w:right w:val="none" w:sz="0" w:space="0" w:color="auto"/>
              </w:divBdr>
            </w:div>
            <w:div w:id="539627979">
              <w:marLeft w:val="0"/>
              <w:marRight w:val="0"/>
              <w:marTop w:val="0"/>
              <w:marBottom w:val="0"/>
              <w:divBdr>
                <w:top w:val="none" w:sz="0" w:space="0" w:color="auto"/>
                <w:left w:val="none" w:sz="0" w:space="0" w:color="auto"/>
                <w:bottom w:val="none" w:sz="0" w:space="0" w:color="auto"/>
                <w:right w:val="none" w:sz="0" w:space="0" w:color="auto"/>
              </w:divBdr>
            </w:div>
            <w:div w:id="1177117067">
              <w:marLeft w:val="0"/>
              <w:marRight w:val="0"/>
              <w:marTop w:val="0"/>
              <w:marBottom w:val="0"/>
              <w:divBdr>
                <w:top w:val="none" w:sz="0" w:space="0" w:color="auto"/>
                <w:left w:val="none" w:sz="0" w:space="0" w:color="auto"/>
                <w:bottom w:val="none" w:sz="0" w:space="0" w:color="auto"/>
                <w:right w:val="none" w:sz="0" w:space="0" w:color="auto"/>
              </w:divBdr>
            </w:div>
          </w:divsChild>
        </w:div>
        <w:div w:id="37897494">
          <w:marLeft w:val="0"/>
          <w:marRight w:val="0"/>
          <w:marTop w:val="0"/>
          <w:marBottom w:val="0"/>
          <w:divBdr>
            <w:top w:val="none" w:sz="0" w:space="0" w:color="auto"/>
            <w:left w:val="none" w:sz="0" w:space="0" w:color="auto"/>
            <w:bottom w:val="none" w:sz="0" w:space="0" w:color="auto"/>
            <w:right w:val="none" w:sz="0" w:space="0" w:color="auto"/>
          </w:divBdr>
          <w:divsChild>
            <w:div w:id="1825273762">
              <w:marLeft w:val="0"/>
              <w:marRight w:val="0"/>
              <w:marTop w:val="0"/>
              <w:marBottom w:val="0"/>
              <w:divBdr>
                <w:top w:val="none" w:sz="0" w:space="0" w:color="auto"/>
                <w:left w:val="none" w:sz="0" w:space="0" w:color="auto"/>
                <w:bottom w:val="none" w:sz="0" w:space="0" w:color="auto"/>
                <w:right w:val="none" w:sz="0" w:space="0" w:color="auto"/>
              </w:divBdr>
            </w:div>
            <w:div w:id="806317697">
              <w:marLeft w:val="0"/>
              <w:marRight w:val="0"/>
              <w:marTop w:val="0"/>
              <w:marBottom w:val="0"/>
              <w:divBdr>
                <w:top w:val="none" w:sz="0" w:space="0" w:color="auto"/>
                <w:left w:val="none" w:sz="0" w:space="0" w:color="auto"/>
                <w:bottom w:val="none" w:sz="0" w:space="0" w:color="auto"/>
                <w:right w:val="none" w:sz="0" w:space="0" w:color="auto"/>
              </w:divBdr>
            </w:div>
            <w:div w:id="1846363858">
              <w:marLeft w:val="0"/>
              <w:marRight w:val="0"/>
              <w:marTop w:val="0"/>
              <w:marBottom w:val="0"/>
              <w:divBdr>
                <w:top w:val="none" w:sz="0" w:space="0" w:color="auto"/>
                <w:left w:val="none" w:sz="0" w:space="0" w:color="auto"/>
                <w:bottom w:val="none" w:sz="0" w:space="0" w:color="auto"/>
                <w:right w:val="none" w:sz="0" w:space="0" w:color="auto"/>
              </w:divBdr>
            </w:div>
            <w:div w:id="5594787">
              <w:marLeft w:val="0"/>
              <w:marRight w:val="0"/>
              <w:marTop w:val="0"/>
              <w:marBottom w:val="0"/>
              <w:divBdr>
                <w:top w:val="none" w:sz="0" w:space="0" w:color="auto"/>
                <w:left w:val="none" w:sz="0" w:space="0" w:color="auto"/>
                <w:bottom w:val="none" w:sz="0" w:space="0" w:color="auto"/>
                <w:right w:val="none" w:sz="0" w:space="0" w:color="auto"/>
              </w:divBdr>
            </w:div>
            <w:div w:id="1173833790">
              <w:marLeft w:val="0"/>
              <w:marRight w:val="0"/>
              <w:marTop w:val="0"/>
              <w:marBottom w:val="0"/>
              <w:divBdr>
                <w:top w:val="none" w:sz="0" w:space="0" w:color="auto"/>
                <w:left w:val="none" w:sz="0" w:space="0" w:color="auto"/>
                <w:bottom w:val="none" w:sz="0" w:space="0" w:color="auto"/>
                <w:right w:val="none" w:sz="0" w:space="0" w:color="auto"/>
              </w:divBdr>
            </w:div>
          </w:divsChild>
        </w:div>
        <w:div w:id="1871600366">
          <w:marLeft w:val="0"/>
          <w:marRight w:val="0"/>
          <w:marTop w:val="0"/>
          <w:marBottom w:val="0"/>
          <w:divBdr>
            <w:top w:val="none" w:sz="0" w:space="0" w:color="auto"/>
            <w:left w:val="none" w:sz="0" w:space="0" w:color="auto"/>
            <w:bottom w:val="none" w:sz="0" w:space="0" w:color="auto"/>
            <w:right w:val="none" w:sz="0" w:space="0" w:color="auto"/>
          </w:divBdr>
        </w:div>
        <w:div w:id="1916665959">
          <w:marLeft w:val="0"/>
          <w:marRight w:val="0"/>
          <w:marTop w:val="0"/>
          <w:marBottom w:val="0"/>
          <w:divBdr>
            <w:top w:val="none" w:sz="0" w:space="0" w:color="auto"/>
            <w:left w:val="none" w:sz="0" w:space="0" w:color="auto"/>
            <w:bottom w:val="none" w:sz="0" w:space="0" w:color="auto"/>
            <w:right w:val="none" w:sz="0" w:space="0" w:color="auto"/>
          </w:divBdr>
        </w:div>
        <w:div w:id="36439743">
          <w:marLeft w:val="0"/>
          <w:marRight w:val="0"/>
          <w:marTop w:val="0"/>
          <w:marBottom w:val="0"/>
          <w:divBdr>
            <w:top w:val="none" w:sz="0" w:space="0" w:color="auto"/>
            <w:left w:val="none" w:sz="0" w:space="0" w:color="auto"/>
            <w:bottom w:val="none" w:sz="0" w:space="0" w:color="auto"/>
            <w:right w:val="none" w:sz="0" w:space="0" w:color="auto"/>
          </w:divBdr>
        </w:div>
        <w:div w:id="1732923521">
          <w:marLeft w:val="0"/>
          <w:marRight w:val="0"/>
          <w:marTop w:val="0"/>
          <w:marBottom w:val="0"/>
          <w:divBdr>
            <w:top w:val="none" w:sz="0" w:space="0" w:color="auto"/>
            <w:left w:val="none" w:sz="0" w:space="0" w:color="auto"/>
            <w:bottom w:val="none" w:sz="0" w:space="0" w:color="auto"/>
            <w:right w:val="none" w:sz="0" w:space="0" w:color="auto"/>
          </w:divBdr>
        </w:div>
        <w:div w:id="343552589">
          <w:marLeft w:val="0"/>
          <w:marRight w:val="0"/>
          <w:marTop w:val="0"/>
          <w:marBottom w:val="0"/>
          <w:divBdr>
            <w:top w:val="none" w:sz="0" w:space="0" w:color="auto"/>
            <w:left w:val="none" w:sz="0" w:space="0" w:color="auto"/>
            <w:bottom w:val="none" w:sz="0" w:space="0" w:color="auto"/>
            <w:right w:val="none" w:sz="0" w:space="0" w:color="auto"/>
          </w:divBdr>
        </w:div>
        <w:div w:id="1394499920">
          <w:marLeft w:val="0"/>
          <w:marRight w:val="0"/>
          <w:marTop w:val="0"/>
          <w:marBottom w:val="0"/>
          <w:divBdr>
            <w:top w:val="none" w:sz="0" w:space="0" w:color="auto"/>
            <w:left w:val="none" w:sz="0" w:space="0" w:color="auto"/>
            <w:bottom w:val="none" w:sz="0" w:space="0" w:color="auto"/>
            <w:right w:val="none" w:sz="0" w:space="0" w:color="auto"/>
          </w:divBdr>
        </w:div>
        <w:div w:id="1871139199">
          <w:marLeft w:val="0"/>
          <w:marRight w:val="0"/>
          <w:marTop w:val="0"/>
          <w:marBottom w:val="0"/>
          <w:divBdr>
            <w:top w:val="none" w:sz="0" w:space="0" w:color="auto"/>
            <w:left w:val="none" w:sz="0" w:space="0" w:color="auto"/>
            <w:bottom w:val="none" w:sz="0" w:space="0" w:color="auto"/>
            <w:right w:val="none" w:sz="0" w:space="0" w:color="auto"/>
          </w:divBdr>
        </w:div>
        <w:div w:id="104154995">
          <w:marLeft w:val="0"/>
          <w:marRight w:val="0"/>
          <w:marTop w:val="0"/>
          <w:marBottom w:val="0"/>
          <w:divBdr>
            <w:top w:val="none" w:sz="0" w:space="0" w:color="auto"/>
            <w:left w:val="none" w:sz="0" w:space="0" w:color="auto"/>
            <w:bottom w:val="none" w:sz="0" w:space="0" w:color="auto"/>
            <w:right w:val="none" w:sz="0" w:space="0" w:color="auto"/>
          </w:divBdr>
        </w:div>
        <w:div w:id="367724672">
          <w:marLeft w:val="0"/>
          <w:marRight w:val="0"/>
          <w:marTop w:val="0"/>
          <w:marBottom w:val="0"/>
          <w:divBdr>
            <w:top w:val="none" w:sz="0" w:space="0" w:color="auto"/>
            <w:left w:val="none" w:sz="0" w:space="0" w:color="auto"/>
            <w:bottom w:val="none" w:sz="0" w:space="0" w:color="auto"/>
            <w:right w:val="none" w:sz="0" w:space="0" w:color="auto"/>
          </w:divBdr>
        </w:div>
        <w:div w:id="653874690">
          <w:marLeft w:val="0"/>
          <w:marRight w:val="0"/>
          <w:marTop w:val="0"/>
          <w:marBottom w:val="0"/>
          <w:divBdr>
            <w:top w:val="none" w:sz="0" w:space="0" w:color="auto"/>
            <w:left w:val="none" w:sz="0" w:space="0" w:color="auto"/>
            <w:bottom w:val="none" w:sz="0" w:space="0" w:color="auto"/>
            <w:right w:val="none" w:sz="0" w:space="0" w:color="auto"/>
          </w:divBdr>
        </w:div>
        <w:div w:id="1004431091">
          <w:marLeft w:val="0"/>
          <w:marRight w:val="0"/>
          <w:marTop w:val="0"/>
          <w:marBottom w:val="0"/>
          <w:divBdr>
            <w:top w:val="none" w:sz="0" w:space="0" w:color="auto"/>
            <w:left w:val="none" w:sz="0" w:space="0" w:color="auto"/>
            <w:bottom w:val="none" w:sz="0" w:space="0" w:color="auto"/>
            <w:right w:val="none" w:sz="0" w:space="0" w:color="auto"/>
          </w:divBdr>
        </w:div>
        <w:div w:id="336075438">
          <w:marLeft w:val="0"/>
          <w:marRight w:val="0"/>
          <w:marTop w:val="0"/>
          <w:marBottom w:val="0"/>
          <w:divBdr>
            <w:top w:val="none" w:sz="0" w:space="0" w:color="auto"/>
            <w:left w:val="none" w:sz="0" w:space="0" w:color="auto"/>
            <w:bottom w:val="none" w:sz="0" w:space="0" w:color="auto"/>
            <w:right w:val="none" w:sz="0" w:space="0" w:color="auto"/>
          </w:divBdr>
        </w:div>
      </w:divsChild>
    </w:div>
    <w:div w:id="330498168">
      <w:bodyDiv w:val="1"/>
      <w:marLeft w:val="0"/>
      <w:marRight w:val="0"/>
      <w:marTop w:val="0"/>
      <w:marBottom w:val="0"/>
      <w:divBdr>
        <w:top w:val="none" w:sz="0" w:space="0" w:color="auto"/>
        <w:left w:val="none" w:sz="0" w:space="0" w:color="auto"/>
        <w:bottom w:val="none" w:sz="0" w:space="0" w:color="auto"/>
        <w:right w:val="none" w:sz="0" w:space="0" w:color="auto"/>
      </w:divBdr>
      <w:divsChild>
        <w:div w:id="146358814">
          <w:marLeft w:val="274"/>
          <w:marRight w:val="0"/>
          <w:marTop w:val="0"/>
          <w:marBottom w:val="0"/>
          <w:divBdr>
            <w:top w:val="none" w:sz="0" w:space="0" w:color="auto"/>
            <w:left w:val="none" w:sz="0" w:space="0" w:color="auto"/>
            <w:bottom w:val="none" w:sz="0" w:space="0" w:color="auto"/>
            <w:right w:val="none" w:sz="0" w:space="0" w:color="auto"/>
          </w:divBdr>
        </w:div>
      </w:divsChild>
    </w:div>
    <w:div w:id="1449275981">
      <w:bodyDiv w:val="1"/>
      <w:marLeft w:val="0"/>
      <w:marRight w:val="0"/>
      <w:marTop w:val="0"/>
      <w:marBottom w:val="0"/>
      <w:divBdr>
        <w:top w:val="none" w:sz="0" w:space="0" w:color="auto"/>
        <w:left w:val="none" w:sz="0" w:space="0" w:color="auto"/>
        <w:bottom w:val="none" w:sz="0" w:space="0" w:color="auto"/>
        <w:right w:val="none" w:sz="0" w:space="0" w:color="auto"/>
      </w:divBdr>
    </w:div>
    <w:div w:id="202343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BsZ2tLVOY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90342-78AC-421F-B799-1C7CBEEBAE15}">
  <ds:schemaRefs>
    <ds:schemaRef ds:uri="http://schemas.microsoft.com/office/2006/metadata/properties"/>
    <ds:schemaRef ds:uri="c8da104e-6a1d-4b01-a720-a1e2902410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50B5364-343C-43C6-B3D1-9B09806FFAAE}">
  <ds:schemaRefs>
    <ds:schemaRef ds:uri="http://schemas.microsoft.com/sharepoint/v3/contenttype/forms"/>
  </ds:schemaRefs>
</ds:datastoreItem>
</file>

<file path=customXml/itemProps3.xml><?xml version="1.0" encoding="utf-8"?>
<ds:datastoreItem xmlns:ds="http://schemas.openxmlformats.org/officeDocument/2006/customXml" ds:itemID="{DA487515-F850-4EB3-8E84-DC46F365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06026D-EBFF-437C-8C3C-EE526EBD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641</Words>
  <Characters>3656</Characters>
  <Application>Microsoft Office Word</Application>
  <DocSecurity>0</DocSecurity>
  <Lines>30</Lines>
  <Paragraphs>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Spisiakova, Maria</cp:lastModifiedBy>
  <cp:revision>3</cp:revision>
  <dcterms:created xsi:type="dcterms:W3CDTF">2022-06-01T09:26:00Z</dcterms:created>
  <dcterms:modified xsi:type="dcterms:W3CDTF">2022-06-01T11:54:00Z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ies>
</file>