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B51BF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331CFAB" wp14:editId="17BC9139">
            <wp:simplePos x="0" y="0"/>
            <wp:positionH relativeFrom="column">
              <wp:posOffset>1708785</wp:posOffset>
            </wp:positionH>
            <wp:positionV relativeFrom="paragraph">
              <wp:posOffset>166</wp:posOffset>
            </wp:positionV>
            <wp:extent cx="4527550" cy="622300"/>
            <wp:effectExtent l="0" t="0" r="0" b="0"/>
            <wp:wrapSquare wrapText="bothSides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Theme="minorHAnsi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4C73ECF6" wp14:editId="1656838B">
            <wp:extent cx="1498600" cy="393700"/>
            <wp:effectExtent l="0" t="0" r="6350" b="6350"/>
            <wp:docPr id="1" name="Picture 1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CBB36D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Black" w:hAnsi="Arial Black" w:cs="Segoe UI"/>
          <w:color w:val="EA0029"/>
          <w:sz w:val="44"/>
          <w:szCs w:val="44"/>
        </w:rPr>
      </w:pPr>
    </w:p>
    <w:p w14:paraId="3DAF286D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color w:val="EA0029"/>
          <w:sz w:val="44"/>
          <w:szCs w:val="44"/>
        </w:rPr>
        <w:t>NEWS </w:t>
      </w:r>
      <w:r>
        <w:rPr>
          <w:rStyle w:val="eop"/>
          <w:rFonts w:ascii="Arial Black" w:hAnsi="Arial Black" w:cs="Segoe UI"/>
          <w:color w:val="EA0029"/>
          <w:sz w:val="44"/>
          <w:szCs w:val="44"/>
        </w:rPr>
        <w:t> </w:t>
      </w:r>
    </w:p>
    <w:p w14:paraId="03AEB08C" w14:textId="2D28153F" w:rsidR="006741B8" w:rsidRPr="006733F7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AE06C9">
        <w:rPr>
          <w:rStyle w:val="normaltextrun"/>
          <w:rFonts w:ascii="Arial" w:hAnsi="Arial" w:cs="Arial"/>
          <w:b/>
          <w:bCs/>
          <w:color w:val="FF0000"/>
          <w:sz w:val="28"/>
          <w:szCs w:val="28"/>
        </w:rPr>
        <w:t>Embargoed until </w:t>
      </w:r>
      <w:proofErr w:type="gramStart"/>
      <w:r w:rsidR="00AE06C9" w:rsidRPr="00AE06C9">
        <w:rPr>
          <w:rStyle w:val="normaltextrun"/>
          <w:rFonts w:ascii="Arial" w:hAnsi="Arial" w:cs="Arial"/>
          <w:b/>
          <w:bCs/>
          <w:color w:val="FF0000"/>
          <w:sz w:val="28"/>
          <w:szCs w:val="28"/>
        </w:rPr>
        <w:t>9</w:t>
      </w:r>
      <w:r w:rsidRPr="00AE06C9">
        <w:rPr>
          <w:rStyle w:val="normaltextrun"/>
          <w:rFonts w:ascii="Arial" w:hAnsi="Arial" w:cs="Arial"/>
          <w:b/>
          <w:bCs/>
          <w:color w:val="FF0000"/>
          <w:sz w:val="28"/>
          <w:szCs w:val="28"/>
        </w:rPr>
        <w:t>AM</w:t>
      </w:r>
      <w:proofErr w:type="gramEnd"/>
      <w:r w:rsidRPr="00AE06C9">
        <w:rPr>
          <w:rStyle w:val="normaltextrun"/>
          <w:rFonts w:ascii="Arial" w:hAnsi="Arial" w:cs="Arial"/>
          <w:b/>
          <w:bCs/>
          <w:color w:val="FF0000"/>
          <w:sz w:val="28"/>
          <w:szCs w:val="28"/>
        </w:rPr>
        <w:t xml:space="preserve"> CEST </w:t>
      </w:r>
      <w:r w:rsidR="00150853">
        <w:rPr>
          <w:rStyle w:val="normaltextrun"/>
          <w:rFonts w:ascii="Arial" w:hAnsi="Arial" w:cs="Arial"/>
          <w:b/>
          <w:bCs/>
          <w:color w:val="FF0000"/>
          <w:sz w:val="28"/>
          <w:szCs w:val="28"/>
        </w:rPr>
        <w:t>23</w:t>
      </w:r>
      <w:r w:rsidR="00150853" w:rsidRPr="00AE06C9">
        <w:rPr>
          <w:rStyle w:val="normaltextrun"/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8774B9" w:rsidRPr="00AE06C9">
        <w:rPr>
          <w:rStyle w:val="normaltextrun"/>
          <w:rFonts w:ascii="Arial" w:hAnsi="Arial" w:cs="Arial"/>
          <w:b/>
          <w:bCs/>
          <w:color w:val="FF0000"/>
          <w:sz w:val="28"/>
          <w:szCs w:val="28"/>
        </w:rPr>
        <w:t>August</w:t>
      </w:r>
      <w:r w:rsidRPr="00AE06C9">
        <w:rPr>
          <w:rStyle w:val="normaltextrun"/>
          <w:rFonts w:ascii="Arial" w:hAnsi="Arial" w:cs="Arial"/>
          <w:b/>
          <w:bCs/>
          <w:color w:val="FF0000"/>
          <w:sz w:val="28"/>
          <w:szCs w:val="28"/>
        </w:rPr>
        <w:t>, 2021</w:t>
      </w:r>
      <w:r w:rsidRPr="006733F7">
        <w:rPr>
          <w:rStyle w:val="eop"/>
          <w:rFonts w:ascii="Arial" w:hAnsi="Arial" w:cs="Arial"/>
          <w:color w:val="FF0000"/>
          <w:sz w:val="28"/>
          <w:szCs w:val="28"/>
        </w:rPr>
        <w:t> </w:t>
      </w:r>
    </w:p>
    <w:p w14:paraId="5FB7A141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14:paraId="22B235DF" w14:textId="4EAAE7B2" w:rsidR="006741B8" w:rsidRPr="008C4757" w:rsidRDefault="009D621B" w:rsidP="006741B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Kia </w:t>
      </w:r>
      <w:r w:rsidR="00B45866">
        <w:rPr>
          <w:rFonts w:ascii="Arial" w:hAnsi="Arial" w:cs="Arial"/>
          <w:b/>
          <w:bCs/>
          <w:sz w:val="40"/>
          <w:szCs w:val="40"/>
        </w:rPr>
        <w:t>goes</w:t>
      </w:r>
      <w:r w:rsidR="002B64A2">
        <w:rPr>
          <w:rFonts w:ascii="Arial" w:hAnsi="Arial" w:cs="Arial"/>
          <w:b/>
          <w:bCs/>
          <w:sz w:val="40"/>
          <w:szCs w:val="40"/>
        </w:rPr>
        <w:t xml:space="preserve"> electric at first </w:t>
      </w:r>
      <w:r>
        <w:rPr>
          <w:rFonts w:ascii="Arial" w:hAnsi="Arial" w:cs="Arial"/>
          <w:b/>
          <w:bCs/>
          <w:sz w:val="40"/>
          <w:szCs w:val="40"/>
        </w:rPr>
        <w:t>IAA M</w:t>
      </w:r>
      <w:r w:rsidR="00E73DCB">
        <w:rPr>
          <w:rFonts w:ascii="Arial" w:hAnsi="Arial" w:cs="Arial"/>
          <w:b/>
          <w:bCs/>
          <w:sz w:val="40"/>
          <w:szCs w:val="40"/>
        </w:rPr>
        <w:t>obility</w:t>
      </w:r>
    </w:p>
    <w:p w14:paraId="29C97E23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31F8BB30" w14:textId="0CAF655F" w:rsidR="006741B8" w:rsidRDefault="00B45866" w:rsidP="006741B8">
      <w:pPr>
        <w:pStyle w:val="ListParagraph"/>
        <w:numPr>
          <w:ilvl w:val="0"/>
          <w:numId w:val="1"/>
        </w:numPr>
        <w:rPr>
          <w:rFonts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cs="Arial"/>
          <w:b/>
          <w:bCs/>
          <w:color w:val="000000"/>
          <w:sz w:val="26"/>
          <w:szCs w:val="26"/>
          <w:shd w:val="clear" w:color="auto" w:fill="FFFFFF"/>
        </w:rPr>
        <w:t xml:space="preserve">Global premiere for plug-in </w:t>
      </w:r>
      <w:r w:rsidR="001A02CF">
        <w:rPr>
          <w:rFonts w:cs="Arial"/>
          <w:b/>
          <w:bCs/>
          <w:color w:val="000000"/>
          <w:sz w:val="26"/>
          <w:szCs w:val="26"/>
          <w:shd w:val="clear" w:color="auto" w:fill="FFFFFF"/>
        </w:rPr>
        <w:t xml:space="preserve">hybrid </w:t>
      </w:r>
      <w:r w:rsidR="008D0967">
        <w:rPr>
          <w:rFonts w:cs="Arial"/>
          <w:b/>
          <w:bCs/>
          <w:color w:val="000000"/>
          <w:sz w:val="26"/>
          <w:szCs w:val="26"/>
          <w:shd w:val="clear" w:color="auto" w:fill="FFFFFF"/>
        </w:rPr>
        <w:t xml:space="preserve">variant </w:t>
      </w:r>
      <w:r w:rsidR="008F4E56">
        <w:rPr>
          <w:rFonts w:cs="Arial"/>
          <w:b/>
          <w:bCs/>
          <w:color w:val="000000"/>
          <w:sz w:val="26"/>
          <w:szCs w:val="26"/>
          <w:shd w:val="clear" w:color="auto" w:fill="FFFFFF"/>
        </w:rPr>
        <w:t xml:space="preserve">of Kia’s all-new </w:t>
      </w:r>
      <w:proofErr w:type="spellStart"/>
      <w:r w:rsidR="008F4E56">
        <w:rPr>
          <w:rFonts w:cs="Arial"/>
          <w:b/>
          <w:bCs/>
          <w:color w:val="000000"/>
          <w:sz w:val="26"/>
          <w:szCs w:val="26"/>
          <w:shd w:val="clear" w:color="auto" w:fill="FFFFFF"/>
        </w:rPr>
        <w:t>Sportage</w:t>
      </w:r>
      <w:proofErr w:type="spellEnd"/>
      <w:r w:rsidR="008F4E56">
        <w:rPr>
          <w:rFonts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14:paraId="18E8C4C2" w14:textId="24E362DA" w:rsidR="00595124" w:rsidRPr="00595124" w:rsidRDefault="00E4733D" w:rsidP="00595124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sz w:val="26"/>
          <w:szCs w:val="26"/>
          <w:lang w:eastAsia="ko-KR"/>
        </w:rPr>
      </w:pPr>
      <w:r>
        <w:rPr>
          <w:rFonts w:cs="Arial"/>
          <w:b/>
          <w:sz w:val="26"/>
          <w:szCs w:val="26"/>
          <w:lang w:eastAsia="ko-KR"/>
        </w:rPr>
        <w:t>First</w:t>
      </w:r>
      <w:r w:rsidR="00820A7B">
        <w:rPr>
          <w:rFonts w:cs="Arial"/>
          <w:b/>
          <w:sz w:val="26"/>
          <w:szCs w:val="26"/>
          <w:lang w:eastAsia="ko-KR"/>
        </w:rPr>
        <w:t xml:space="preserve"> </w:t>
      </w:r>
      <w:r w:rsidR="00595124">
        <w:rPr>
          <w:rFonts w:cs="Arial"/>
          <w:b/>
          <w:sz w:val="26"/>
          <w:szCs w:val="26"/>
          <w:lang w:eastAsia="ko-KR"/>
        </w:rPr>
        <w:t>European</w:t>
      </w:r>
      <w:r>
        <w:rPr>
          <w:rFonts w:cs="Arial"/>
          <w:b/>
          <w:sz w:val="26"/>
          <w:szCs w:val="26"/>
          <w:lang w:eastAsia="ko-KR"/>
        </w:rPr>
        <w:t>-specific</w:t>
      </w:r>
      <w:r w:rsidR="008F4E56">
        <w:rPr>
          <w:rFonts w:cs="Arial"/>
          <w:b/>
          <w:sz w:val="26"/>
          <w:szCs w:val="26"/>
          <w:lang w:eastAsia="ko-KR"/>
        </w:rPr>
        <w:t xml:space="preserve"> </w:t>
      </w:r>
      <w:proofErr w:type="spellStart"/>
      <w:r w:rsidR="00595124">
        <w:rPr>
          <w:rFonts w:cs="Arial"/>
          <w:b/>
          <w:sz w:val="26"/>
          <w:szCs w:val="26"/>
          <w:lang w:eastAsia="ko-KR"/>
        </w:rPr>
        <w:t>Sportage</w:t>
      </w:r>
      <w:proofErr w:type="spellEnd"/>
      <w:r w:rsidR="008F4E56">
        <w:rPr>
          <w:rFonts w:cs="Arial"/>
          <w:b/>
          <w:sz w:val="26"/>
          <w:szCs w:val="26"/>
          <w:lang w:eastAsia="ko-KR"/>
        </w:rPr>
        <w:t xml:space="preserve"> version</w:t>
      </w:r>
      <w:r w:rsidR="00595124">
        <w:rPr>
          <w:rFonts w:cs="Arial"/>
          <w:b/>
          <w:sz w:val="26"/>
          <w:szCs w:val="26"/>
          <w:lang w:eastAsia="ko-KR"/>
        </w:rPr>
        <w:t xml:space="preserve"> in </w:t>
      </w:r>
      <w:r w:rsidR="008F4E56">
        <w:rPr>
          <w:rFonts w:cs="Arial"/>
          <w:b/>
          <w:sz w:val="26"/>
          <w:szCs w:val="26"/>
          <w:lang w:eastAsia="ko-KR"/>
        </w:rPr>
        <w:t>its</w:t>
      </w:r>
      <w:r w:rsidR="00595124">
        <w:rPr>
          <w:rFonts w:cs="Arial"/>
          <w:b/>
          <w:sz w:val="26"/>
          <w:szCs w:val="26"/>
          <w:lang w:eastAsia="ko-KR"/>
        </w:rPr>
        <w:t xml:space="preserve"> 28-year history</w:t>
      </w:r>
    </w:p>
    <w:p w14:paraId="2E31FC4D" w14:textId="7BEA6B5A" w:rsidR="006741B8" w:rsidRPr="00193D3A" w:rsidRDefault="00600489" w:rsidP="006741B8">
      <w:pPr>
        <w:pStyle w:val="ListParagraph"/>
        <w:numPr>
          <w:ilvl w:val="0"/>
          <w:numId w:val="1"/>
        </w:numP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</w:rPr>
      </w:pPr>
      <w:r w:rsidRPr="006733F7">
        <w:rPr>
          <w:rFonts w:cs="Arial"/>
          <w:b/>
          <w:sz w:val="26"/>
          <w:szCs w:val="26"/>
          <w:lang w:eastAsia="ko-KR"/>
        </w:rPr>
        <w:t xml:space="preserve">European debut for </w:t>
      </w:r>
      <w:r w:rsidR="006F5467" w:rsidRPr="006733F7">
        <w:rPr>
          <w:rFonts w:cs="Arial"/>
          <w:b/>
          <w:sz w:val="26"/>
          <w:szCs w:val="26"/>
          <w:lang w:eastAsia="ko-KR"/>
        </w:rPr>
        <w:t>Kia’s first</w:t>
      </w:r>
      <w:r w:rsidR="006F5467">
        <w:rPr>
          <w:rFonts w:cs="Arial"/>
          <w:b/>
          <w:sz w:val="26"/>
          <w:szCs w:val="26"/>
          <w:lang w:eastAsia="ko-KR"/>
        </w:rPr>
        <w:t xml:space="preserve"> dedicated electric vehicle, the EV6</w:t>
      </w:r>
    </w:p>
    <w:p w14:paraId="3E400C76" w14:textId="24CEA2CB" w:rsidR="006741B8" w:rsidRPr="007D570F" w:rsidRDefault="00841FCE" w:rsidP="006741B8">
      <w:pPr>
        <w:pStyle w:val="ListParagraph"/>
        <w:numPr>
          <w:ilvl w:val="0"/>
          <w:numId w:val="1"/>
        </w:numPr>
        <w:rPr>
          <w:rFonts w:cs="Arial"/>
          <w:b/>
          <w:sz w:val="26"/>
          <w:szCs w:val="26"/>
          <w:lang w:eastAsia="ko-KR"/>
        </w:rPr>
      </w:pPr>
      <w:r>
        <w:rPr>
          <w:rFonts w:cs="Arial"/>
          <w:b/>
          <w:sz w:val="26"/>
          <w:szCs w:val="26"/>
          <w:lang w:eastAsia="ko-KR"/>
        </w:rPr>
        <w:t>Visitors to IAA</w:t>
      </w:r>
      <w:r w:rsidR="00E73DCB">
        <w:rPr>
          <w:rFonts w:cs="Arial"/>
          <w:b/>
          <w:sz w:val="26"/>
          <w:szCs w:val="26"/>
          <w:lang w:eastAsia="ko-KR"/>
        </w:rPr>
        <w:t xml:space="preserve"> Mobility</w:t>
      </w:r>
      <w:r w:rsidR="005865EB">
        <w:rPr>
          <w:rFonts w:cs="Arial"/>
          <w:b/>
          <w:sz w:val="26"/>
          <w:szCs w:val="26"/>
          <w:lang w:eastAsia="ko-KR"/>
        </w:rPr>
        <w:t xml:space="preserve"> (7-12 September)</w:t>
      </w:r>
      <w:r>
        <w:rPr>
          <w:rFonts w:cs="Arial"/>
          <w:b/>
          <w:sz w:val="26"/>
          <w:szCs w:val="26"/>
          <w:lang w:eastAsia="ko-KR"/>
        </w:rPr>
        <w:t xml:space="preserve"> can find Kia at</w:t>
      </w:r>
      <w:r w:rsidR="006733F7">
        <w:rPr>
          <w:rFonts w:cs="Arial"/>
          <w:b/>
          <w:sz w:val="26"/>
          <w:szCs w:val="26"/>
          <w:lang w:eastAsia="ko-KR"/>
        </w:rPr>
        <w:t xml:space="preserve"> </w:t>
      </w:r>
      <w:proofErr w:type="spellStart"/>
      <w:r w:rsidR="00B273F3">
        <w:rPr>
          <w:rFonts w:cs="Arial"/>
          <w:b/>
          <w:sz w:val="26"/>
          <w:szCs w:val="26"/>
          <w:lang w:eastAsia="ko-KR"/>
        </w:rPr>
        <w:t>Odeonsplatz</w:t>
      </w:r>
      <w:proofErr w:type="spellEnd"/>
      <w:r>
        <w:rPr>
          <w:rFonts w:cs="Arial"/>
          <w:b/>
          <w:sz w:val="26"/>
          <w:szCs w:val="26"/>
          <w:lang w:eastAsia="ko-KR"/>
        </w:rPr>
        <w:t xml:space="preserve">, as </w:t>
      </w:r>
      <w:r w:rsidR="004E428A">
        <w:rPr>
          <w:rFonts w:cs="Arial"/>
          <w:b/>
          <w:sz w:val="26"/>
          <w:szCs w:val="26"/>
          <w:lang w:eastAsia="ko-KR"/>
        </w:rPr>
        <w:t xml:space="preserve">German </w:t>
      </w:r>
      <w:r>
        <w:rPr>
          <w:rFonts w:cs="Arial"/>
          <w:b/>
          <w:sz w:val="26"/>
          <w:szCs w:val="26"/>
          <w:lang w:eastAsia="ko-KR"/>
        </w:rPr>
        <w:t xml:space="preserve">show heads to Munich for the first time </w:t>
      </w:r>
    </w:p>
    <w:p w14:paraId="3A2AEAA0" w14:textId="77777777" w:rsidR="006741B8" w:rsidRPr="00311C44" w:rsidRDefault="006741B8" w:rsidP="006741B8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1B77DB36" w14:textId="75C3EE1F" w:rsidR="006741B8" w:rsidRPr="00306D5F" w:rsidRDefault="00E96648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lang w:eastAsia="ko-KR"/>
        </w:rPr>
        <w:t>23</w:t>
      </w:r>
      <w:r w:rsidR="00B637EF">
        <w:rPr>
          <w:rFonts w:ascii="Arial" w:hAnsi="Arial" w:cs="Arial"/>
          <w:b/>
          <w:bCs/>
          <w:lang w:eastAsia="ko-KR"/>
        </w:rPr>
        <w:t xml:space="preserve"> </w:t>
      </w:r>
      <w:proofErr w:type="gramStart"/>
      <w:r w:rsidR="00AC5F67">
        <w:rPr>
          <w:rFonts w:ascii="Arial" w:hAnsi="Arial" w:cs="Arial"/>
          <w:b/>
          <w:bCs/>
          <w:lang w:eastAsia="ko-KR"/>
        </w:rPr>
        <w:t>August</w:t>
      </w:r>
      <w:r w:rsidR="006741B8" w:rsidRPr="005A3C24">
        <w:rPr>
          <w:rFonts w:ascii="Arial" w:hAnsi="Arial" w:cs="Arial"/>
          <w:b/>
          <w:bCs/>
          <w:lang w:eastAsia="ko-KR"/>
        </w:rPr>
        <w:t>,</w:t>
      </w:r>
      <w:proofErr w:type="gramEnd"/>
      <w:r w:rsidR="006741B8" w:rsidRPr="005A3C24">
        <w:rPr>
          <w:rFonts w:ascii="Arial" w:hAnsi="Arial" w:cs="Arial"/>
          <w:b/>
          <w:lang w:eastAsia="ko-KR"/>
        </w:rPr>
        <w:t xml:space="preserve"> 2021</w:t>
      </w:r>
      <w:r w:rsidR="006741B8" w:rsidRPr="005A3C24">
        <w:rPr>
          <w:rStyle w:val="normaltextrun"/>
          <w:rFonts w:ascii="Arial" w:hAnsi="Arial" w:cs="Arial"/>
          <w:b/>
        </w:rPr>
        <w:t xml:space="preserve"> </w:t>
      </w:r>
      <w:r w:rsidR="006741B8"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– </w:t>
      </w:r>
      <w:r w:rsidR="00E73D65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Kia will go electric at the first IAA Mobility show</w:t>
      </w:r>
      <w:r w:rsidR="0098664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, held between 7 and 12 September in Munich. </w:t>
      </w:r>
      <w:r w:rsidR="00C56FB3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The Korean carmaker</w:t>
      </w:r>
      <w:r w:rsidR="0098664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will give a global premiere</w:t>
      </w:r>
      <w:r w:rsidR="00B5286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to</w:t>
      </w:r>
      <w:r w:rsidR="0098664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the </w:t>
      </w:r>
      <w:proofErr w:type="spellStart"/>
      <w:r w:rsidR="006733F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Sportage</w:t>
      </w:r>
      <w:proofErr w:type="spellEnd"/>
      <w:r w:rsidR="006733F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</w:t>
      </w:r>
      <w:r w:rsidR="0098664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plug-in hybrid</w:t>
      </w:r>
      <w:r w:rsidR="004033E3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(PHEV)</w:t>
      </w:r>
      <w:r w:rsidR="006733F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, based on the first European-specific </w:t>
      </w:r>
      <w:r w:rsidR="0098664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version of </w:t>
      </w:r>
      <w:r w:rsidR="006733F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the </w:t>
      </w:r>
      <w:proofErr w:type="spellStart"/>
      <w:r w:rsidR="0098664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Sportage</w:t>
      </w:r>
      <w:proofErr w:type="spellEnd"/>
      <w:r w:rsidR="0098664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</w:t>
      </w:r>
      <w:r w:rsidR="006733F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in the model’s 28-year history. Kia will also </w:t>
      </w:r>
      <w:proofErr w:type="gramStart"/>
      <w:r w:rsidR="00B5286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showcas</w:t>
      </w:r>
      <w:r w:rsidR="006733F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e</w:t>
      </w:r>
      <w:proofErr w:type="gramEnd"/>
      <w:r w:rsidR="00B5286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the talents of the</w:t>
      </w:r>
      <w:r w:rsidR="00C56FB3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company’s </w:t>
      </w:r>
      <w:r w:rsidR="00B5286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first dedicated </w:t>
      </w:r>
      <w:r w:rsidR="008642CD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battery </w:t>
      </w:r>
      <w:r w:rsidR="00B5286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electric vehicle</w:t>
      </w:r>
      <w:r w:rsidR="004033E3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(</w:t>
      </w:r>
      <w:r w:rsidR="008642CD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B</w:t>
      </w:r>
      <w:r w:rsidR="004033E3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EV)</w:t>
      </w:r>
      <w:r w:rsidR="00B5286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, the EV6</w:t>
      </w:r>
      <w:r w:rsidR="006733F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. </w:t>
      </w:r>
      <w:bookmarkStart w:id="0" w:name="_GoBack"/>
      <w:bookmarkEnd w:id="0"/>
    </w:p>
    <w:p w14:paraId="60216D59" w14:textId="77777777" w:rsidR="006741B8" w:rsidRPr="00306D5F" w:rsidRDefault="006741B8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</w:p>
    <w:p w14:paraId="7A077E97" w14:textId="77793CFD" w:rsidR="00E73D65" w:rsidRDefault="003E1FAB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T</w:t>
      </w:r>
      <w:r w:rsidR="006A0295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he </w:t>
      </w:r>
      <w:proofErr w:type="spellStart"/>
      <w:r w:rsidR="006A0295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Sportage</w:t>
      </w:r>
      <w:proofErr w:type="spellEnd"/>
      <w:r w:rsidR="006A0295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PHEV </w:t>
      </w:r>
      <w:r w:rsidR="005B0631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will </w:t>
      </w:r>
      <w:r w:rsidR="0018417E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attract people looking to make the move to electric while</w:t>
      </w:r>
      <w:r w:rsidR="002A7A91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enjoying</w:t>
      </w:r>
      <w:r w:rsidR="0018417E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</w:t>
      </w:r>
      <w:r w:rsidR="002A7A91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the practicality and presence of the </w:t>
      </w:r>
      <w:r w:rsidR="006733F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new </w:t>
      </w:r>
      <w:r w:rsidR="002A7A91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urban SUV. </w:t>
      </w:r>
      <w:r w:rsidR="006733F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The </w:t>
      </w:r>
      <w:r w:rsidR="002A7A91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PHEV model </w:t>
      </w:r>
      <w:r w:rsidR="009317BB" w:rsidRPr="009317BB">
        <w:rPr>
          <w:rStyle w:val="normaltextrun"/>
          <w:rFonts w:ascii="Arial" w:eastAsia="Malgun Gothic" w:hAnsi="Arial"/>
          <w:color w:val="000000"/>
          <w:shd w:val="clear" w:color="auto" w:fill="FFFFFF"/>
        </w:rPr>
        <w:t>features Kia’s 1.6-liter T-GDI engine, a 66.9kW permanent magnet traction electric motor and a 13.8kWh lithium-ion polymer battery pack</w:t>
      </w:r>
      <w:r w:rsidR="009317BB">
        <w:rPr>
          <w:rStyle w:val="normaltextrun"/>
          <w:rFonts w:ascii="Arial" w:eastAsia="Malgun Gothic" w:hAnsi="Arial"/>
          <w:color w:val="000000"/>
          <w:shd w:val="clear" w:color="auto" w:fill="FFFFFF"/>
        </w:rPr>
        <w:t xml:space="preserve">. </w:t>
      </w:r>
    </w:p>
    <w:p w14:paraId="71422B31" w14:textId="77777777" w:rsidR="00E73D65" w:rsidRDefault="00E73D65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</w:p>
    <w:p w14:paraId="7D6CDB27" w14:textId="49C06E96" w:rsidR="006741B8" w:rsidRDefault="009317BB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Kia will also give a European public debut to the EV6</w:t>
      </w:r>
      <w:r w:rsidR="006733F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, the embodiment of the new Kia brand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. The</w:t>
      </w:r>
      <w:r w:rsidR="006741B8"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</w:t>
      </w:r>
      <w:r w:rsidR="00597A55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high-tech BEV</w:t>
      </w:r>
      <w:r w:rsidR="006741B8"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</w:t>
      </w:r>
      <w:proofErr w:type="gramStart"/>
      <w:r w:rsidR="006741B8"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has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been</w:t>
      </w:r>
      <w:r w:rsidR="00ED6C53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developed</w:t>
      </w:r>
      <w:proofErr w:type="gramEnd"/>
      <w:r w:rsidR="00ED6C53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to</w:t>
      </w:r>
      <w:r w:rsidR="006741B8"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remove the perceived barriers that prevent many from making the switch to electric</w:t>
      </w:r>
      <w:r w:rsidR="00ED6C53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by </w:t>
      </w:r>
      <w:r w:rsidR="006741B8"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provid</w:t>
      </w:r>
      <w:r w:rsidR="00ED6C53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ing</w:t>
      </w:r>
      <w:r w:rsidR="006741B8"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rapid charging times, access to a</w:t>
      </w:r>
      <w:r w:rsidR="006741B8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n extensive</w:t>
      </w:r>
      <w:r w:rsidR="006741B8"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charging network, </w:t>
      </w:r>
      <w:r w:rsidR="006741B8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impressive </w:t>
      </w:r>
      <w:r w:rsidR="006741B8"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long range, </w:t>
      </w:r>
      <w:r w:rsidR="00502F78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and </w:t>
      </w:r>
      <w:r w:rsidR="006741B8" w:rsidRPr="008C2534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segment-leading </w:t>
      </w:r>
      <w:r w:rsidR="006741B8" w:rsidRPr="00023EE1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interior space</w:t>
      </w:r>
      <w:r w:rsidR="006733F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.</w:t>
      </w:r>
      <w:r w:rsidR="006741B8"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The EV6 </w:t>
      </w:r>
      <w:r w:rsidR="00502F78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will</w:t>
      </w:r>
      <w:r w:rsidR="006741B8"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deliver the very best experience </w:t>
      </w:r>
      <w:proofErr w:type="gramStart"/>
      <w:r w:rsidR="006741B8"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an</w:t>
      </w:r>
      <w:proofErr w:type="gramEnd"/>
      <w:r w:rsidR="006741B8"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</w:t>
      </w:r>
      <w:r w:rsidR="00BF3E38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B</w:t>
      </w:r>
      <w:r w:rsidR="006741B8"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EV can offer, making ownership as convenient and accessible as running a</w:t>
      </w:r>
      <w:r w:rsidR="00C40740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petrol or diesel </w:t>
      </w:r>
      <w:r w:rsidR="006741B8"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vehicle, </w:t>
      </w:r>
      <w:r w:rsidR="006741B8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and</w:t>
      </w:r>
      <w:r w:rsidR="006741B8"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with reduced environmental impact. </w:t>
      </w:r>
    </w:p>
    <w:p w14:paraId="6D8C6B9D" w14:textId="3F0965B7" w:rsidR="00502F78" w:rsidRDefault="00502F78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</w:p>
    <w:p w14:paraId="668FE4BC" w14:textId="467C9C5C" w:rsidR="00502F78" w:rsidRPr="00306D5F" w:rsidRDefault="00502F78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Visitors to IAA Mobility can find Kia at </w:t>
      </w:r>
      <w:r w:rsidR="006733F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the outdoor exhibition on </w:t>
      </w:r>
      <w:proofErr w:type="spellStart"/>
      <w:r w:rsidR="006733F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Odeonsplatz</w:t>
      </w:r>
      <w:proofErr w:type="spellEnd"/>
      <w:r w:rsidR="00471072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between 14:00-20:00 on September 7, 10:00-20:00 </w:t>
      </w:r>
      <w:r w:rsidR="00140920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on</w:t>
      </w:r>
      <w:r w:rsidR="00471072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September 8-11</w:t>
      </w:r>
      <w:r w:rsidR="00140920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,</w:t>
      </w:r>
      <w:r w:rsidR="00471072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and 10:00-17:00 on September 12. Visitors </w:t>
      </w:r>
      <w:proofErr w:type="gramStart"/>
      <w:r w:rsidR="00471072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will be </w:t>
      </w:r>
      <w:r w:rsidR="00440942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treated</w:t>
      </w:r>
      <w:proofErr w:type="gramEnd"/>
      <w:r w:rsidR="00440942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to an EV6 VR experience</w:t>
      </w:r>
      <w:r w:rsidR="00471072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and</w:t>
      </w:r>
      <w:r w:rsidR="00140920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the</w:t>
      </w:r>
      <w:r w:rsidR="00471072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opportunity to </w:t>
      </w:r>
      <w:r w:rsidR="008F4E56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sit in</w:t>
      </w:r>
      <w:r w:rsidR="00440942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both</w:t>
      </w:r>
      <w:r w:rsidR="008F4E56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the </w:t>
      </w:r>
      <w:r w:rsidR="00140920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all-new </w:t>
      </w:r>
      <w:proofErr w:type="spellStart"/>
      <w:r w:rsidR="00140920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Sportage</w:t>
      </w:r>
      <w:proofErr w:type="spellEnd"/>
      <w:r w:rsidR="00140920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</w:t>
      </w:r>
      <w:r w:rsidR="008F4E56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PHEV </w:t>
      </w:r>
      <w:r w:rsidR="00140920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and </w:t>
      </w:r>
      <w:r w:rsidR="00AA44EE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the new </w:t>
      </w:r>
      <w:r w:rsidR="00140920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EV6.</w:t>
      </w:r>
      <w:r w:rsidR="006733F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</w:t>
      </w:r>
    </w:p>
    <w:p w14:paraId="02EE378C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7D5A059" w14:textId="77777777" w:rsidR="006741B8" w:rsidRPr="00637A56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29752970" w14:textId="77777777" w:rsidR="006741B8" w:rsidRDefault="006741B8" w:rsidP="006741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# # #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C37384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B333E44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14:paraId="77E8BECF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About Kia Europe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E27916" w14:textId="559ADF03" w:rsidR="00E3703B" w:rsidRPr="00502F78" w:rsidRDefault="006741B8" w:rsidP="00502F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Kia Europe is the European sales, marketing and service arm of </w:t>
      </w:r>
      <w:proofErr w:type="gramStart"/>
      <w:r>
        <w:rPr>
          <w:rStyle w:val="normaltextrun"/>
          <w:rFonts w:ascii="Arial" w:hAnsi="Arial" w:cs="Arial"/>
          <w:i/>
          <w:iCs/>
          <w:sz w:val="22"/>
          <w:szCs w:val="22"/>
        </w:rPr>
        <w:t>Kia</w:t>
      </w:r>
      <w:proofErr w:type="gramEnd"/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 Corporation. With its headquarters in Frankfurt, Germany, it covers 39 markets across Europe and the Caucasus.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E3703B" w:rsidRPr="00502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7617"/>
    <w:multiLevelType w:val="hybridMultilevel"/>
    <w:tmpl w:val="7FF08018"/>
    <w:lvl w:ilvl="0" w:tplc="AC5CF1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24F"/>
    <w:multiLevelType w:val="hybridMultilevel"/>
    <w:tmpl w:val="00EA60DA"/>
    <w:lvl w:ilvl="0" w:tplc="D9C04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B8"/>
    <w:rsid w:val="001003E9"/>
    <w:rsid w:val="00140920"/>
    <w:rsid w:val="00150853"/>
    <w:rsid w:val="0018417E"/>
    <w:rsid w:val="001A02CF"/>
    <w:rsid w:val="001C784B"/>
    <w:rsid w:val="001E7718"/>
    <w:rsid w:val="002A25A0"/>
    <w:rsid w:val="002A7A91"/>
    <w:rsid w:val="002B64A2"/>
    <w:rsid w:val="002C0867"/>
    <w:rsid w:val="002C5BBD"/>
    <w:rsid w:val="00301ADA"/>
    <w:rsid w:val="00305CDC"/>
    <w:rsid w:val="00330C68"/>
    <w:rsid w:val="003E1FAB"/>
    <w:rsid w:val="003F4D2A"/>
    <w:rsid w:val="004033E3"/>
    <w:rsid w:val="00440942"/>
    <w:rsid w:val="00471072"/>
    <w:rsid w:val="004E428A"/>
    <w:rsid w:val="00502F78"/>
    <w:rsid w:val="005157DF"/>
    <w:rsid w:val="00571756"/>
    <w:rsid w:val="00585449"/>
    <w:rsid w:val="005865EB"/>
    <w:rsid w:val="00595124"/>
    <w:rsid w:val="00597A55"/>
    <w:rsid w:val="005B0631"/>
    <w:rsid w:val="005E2FAE"/>
    <w:rsid w:val="00600489"/>
    <w:rsid w:val="00634BD7"/>
    <w:rsid w:val="006733F7"/>
    <w:rsid w:val="006741B8"/>
    <w:rsid w:val="006A0295"/>
    <w:rsid w:val="006E2094"/>
    <w:rsid w:val="006F5467"/>
    <w:rsid w:val="007E6DE9"/>
    <w:rsid w:val="00800AB3"/>
    <w:rsid w:val="00803D1C"/>
    <w:rsid w:val="00820A74"/>
    <w:rsid w:val="00820A7B"/>
    <w:rsid w:val="00841FCE"/>
    <w:rsid w:val="008642CD"/>
    <w:rsid w:val="008774B9"/>
    <w:rsid w:val="008834ED"/>
    <w:rsid w:val="008D0967"/>
    <w:rsid w:val="008F4E56"/>
    <w:rsid w:val="009317BB"/>
    <w:rsid w:val="00986647"/>
    <w:rsid w:val="009B32AE"/>
    <w:rsid w:val="009D621B"/>
    <w:rsid w:val="00A61E44"/>
    <w:rsid w:val="00A84BA4"/>
    <w:rsid w:val="00AA44EE"/>
    <w:rsid w:val="00AC5F67"/>
    <w:rsid w:val="00AE06C9"/>
    <w:rsid w:val="00B273F3"/>
    <w:rsid w:val="00B42DDA"/>
    <w:rsid w:val="00B45866"/>
    <w:rsid w:val="00B52867"/>
    <w:rsid w:val="00B637EF"/>
    <w:rsid w:val="00B671F2"/>
    <w:rsid w:val="00BF3E38"/>
    <w:rsid w:val="00C40740"/>
    <w:rsid w:val="00C56FB3"/>
    <w:rsid w:val="00C97BE8"/>
    <w:rsid w:val="00D9768D"/>
    <w:rsid w:val="00E264B6"/>
    <w:rsid w:val="00E3703B"/>
    <w:rsid w:val="00E4733D"/>
    <w:rsid w:val="00E73D65"/>
    <w:rsid w:val="00E73DCB"/>
    <w:rsid w:val="00E96648"/>
    <w:rsid w:val="00EA70D0"/>
    <w:rsid w:val="00E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B0CA"/>
  <w15:chartTrackingRefBased/>
  <w15:docId w15:val="{828E07A0-2937-43E7-8C4D-3D021B5A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741B8"/>
  </w:style>
  <w:style w:type="character" w:customStyle="1" w:styleId="eop">
    <w:name w:val="eop"/>
    <w:basedOn w:val="DefaultParagraphFont"/>
    <w:rsid w:val="006741B8"/>
  </w:style>
  <w:style w:type="character" w:styleId="CommentReference">
    <w:name w:val="annotation reference"/>
    <w:basedOn w:val="DefaultParagraphFont"/>
    <w:uiPriority w:val="99"/>
    <w:semiHidden/>
    <w:unhideWhenUsed/>
    <w:rsid w:val="00674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B8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6741B8"/>
    <w:pPr>
      <w:spacing w:after="0" w:line="276" w:lineRule="auto"/>
      <w:ind w:left="720"/>
      <w:contextualSpacing/>
    </w:pPr>
    <w:rPr>
      <w:rFonts w:ascii="Arial" w:eastAsia="Malgun Gothic" w:hAnsi="Arial" w:cs="Times New Roman"/>
    </w:rPr>
  </w:style>
  <w:style w:type="character" w:customStyle="1" w:styleId="ListParagraphChar">
    <w:name w:val="List Paragraph Char"/>
    <w:link w:val="ListParagraph"/>
    <w:uiPriority w:val="34"/>
    <w:locked/>
    <w:rsid w:val="006741B8"/>
    <w:rPr>
      <w:rFonts w:ascii="Arial" w:eastAsia="Malgun Gothic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4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470F-670B-4E13-9C8E-3BF57BEFA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30297-F99C-4375-A2A8-B11C39C8F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8A18A4-A921-40B6-A590-2C44D1375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A4A092-582B-40CD-8D23-3771A965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8</cp:revision>
  <dcterms:created xsi:type="dcterms:W3CDTF">2021-08-19T08:38:00Z</dcterms:created>
  <dcterms:modified xsi:type="dcterms:W3CDTF">2021-08-20T17:37:00Z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